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90A" w:rsidRDefault="00C9690A">
      <w:pPr>
        <w:spacing w:line="1" w:lineRule="exact"/>
      </w:pPr>
    </w:p>
    <w:p w:rsidR="00C9690A" w:rsidRDefault="009F4787">
      <w:pPr>
        <w:pStyle w:val="20"/>
        <w:framePr w:w="13598" w:h="20640" w:hRule="exact" w:wrap="none" w:vAnchor="page" w:hAnchor="page" w:x="1634" w:y="1545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>
        <w:t>ДЕЙСТВИЯ ПО ПРЕДОТВРАЩЕНИЮ ТЕРРОРИСТИЧЕСКИХ АКТОВ</w:t>
      </w:r>
    </w:p>
    <w:p w:rsidR="00C9690A" w:rsidRDefault="009F4787">
      <w:pPr>
        <w:pStyle w:val="1"/>
        <w:framePr w:w="13598" w:h="20640" w:hRule="exact" w:wrap="none" w:vAnchor="page" w:hAnchor="page" w:x="1634" w:y="1545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</w:pPr>
      <w:r>
        <w:rPr>
          <w:b/>
          <w:bCs/>
        </w:rPr>
        <w:t xml:space="preserve">ТЕРРОРИЗМ </w:t>
      </w:r>
      <w:r>
        <w:t>- совершение взрыва, поджога или иных действий, создающих опасность гибели людей, причинения зна</w:t>
      </w:r>
      <w:r>
        <w:softHyphen/>
        <w:t>чительного имущественного ущерба либо наступления иных, общественно опасных последствий, если эти</w:t>
      </w:r>
      <w:r>
        <w:t xml:space="preserve"> действия со</w:t>
      </w:r>
      <w:r>
        <w:softHyphen/>
        <w:t>вершенны в целях нарушения общественной безопасности, устрашения населения либо оказания воздействия на приня</w:t>
      </w:r>
      <w:r>
        <w:softHyphen/>
        <w:t>тие решений органами власти, а также угроза совершения указанных действий в тех же целях.</w:t>
      </w:r>
    </w:p>
    <w:p w:rsidR="00C9690A" w:rsidRDefault="009F4787">
      <w:pPr>
        <w:pStyle w:val="1"/>
        <w:framePr w:w="13598" w:h="20640" w:hRule="exact" w:wrap="none" w:vAnchor="page" w:hAnchor="page" w:x="1634" w:y="1545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</w:pPr>
      <w:r>
        <w:rPr>
          <w:b/>
          <w:bCs/>
        </w:rPr>
        <w:t>Обнаружение подозрительного предмета, котор</w:t>
      </w:r>
      <w:r>
        <w:rPr>
          <w:b/>
          <w:bCs/>
        </w:rPr>
        <w:t xml:space="preserve">ый может оказаться взрывным устройством. </w:t>
      </w:r>
      <w:r>
        <w:t xml:space="preserve">Если обнаруженный предмет не должен, как вам кажется, находиться «в этом месте и в это время», не оставляйте этот факт без внимания. Если вы обнаружили забытую или бесхозную вещь в общественном транспорте, опросите </w:t>
      </w:r>
      <w:r>
        <w:t>людей, находящихся рядом, постарайтесь установить, чья она или кто мог ее оставить. Если хозяин не установлен, немедленно сообщите о находке водителю (машинисту). Если вы обнаружили забытую или бесхозную вещь в подъезде своего дома, опросите соседей, возмо</w:t>
      </w:r>
      <w:r>
        <w:t>жно, она принадлежит им. Если владелец не найден - немедленно сообщите о находке в ваше отделение милиции. Если вы обнаружили подозрительный предмет в учреждении, немедленно сообщите о находке администрации.</w:t>
      </w:r>
    </w:p>
    <w:p w:rsidR="00C9690A" w:rsidRDefault="009F4787">
      <w:pPr>
        <w:pStyle w:val="1"/>
        <w:framePr w:w="13598" w:h="20640" w:hRule="exact" w:wrap="none" w:vAnchor="page" w:hAnchor="page" w:x="1634" w:y="1545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</w:pPr>
      <w:r>
        <w:rPr>
          <w:u w:val="single"/>
        </w:rPr>
        <w:t>Во всех перечисленных случаях:</w:t>
      </w:r>
    </w:p>
    <w:p w:rsidR="00C9690A" w:rsidRDefault="009F4787">
      <w:pPr>
        <w:pStyle w:val="1"/>
        <w:framePr w:w="13598" w:h="20640" w:hRule="exact" w:wrap="none" w:vAnchor="page" w:hAnchor="page" w:x="1634" w:y="1545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60"/>
        </w:tabs>
        <w:jc w:val="both"/>
      </w:pPr>
      <w:bookmarkStart w:id="0" w:name="bookmark0"/>
      <w:bookmarkEnd w:id="0"/>
      <w:r>
        <w:t>не трогайте, не в</w:t>
      </w:r>
      <w:r>
        <w:t>скрывайте и не передвигайте находку;</w:t>
      </w:r>
    </w:p>
    <w:p w:rsidR="00C9690A" w:rsidRDefault="009F4787">
      <w:pPr>
        <w:pStyle w:val="1"/>
        <w:framePr w:w="13598" w:h="20640" w:hRule="exact" w:wrap="none" w:vAnchor="page" w:hAnchor="page" w:x="1634" w:y="1545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60"/>
        </w:tabs>
        <w:jc w:val="both"/>
      </w:pPr>
      <w:bookmarkStart w:id="1" w:name="bookmark1"/>
      <w:bookmarkEnd w:id="1"/>
      <w:r>
        <w:t>зафиксируйте время ее обнаружения;</w:t>
      </w:r>
    </w:p>
    <w:p w:rsidR="00C9690A" w:rsidRDefault="009F4787">
      <w:pPr>
        <w:pStyle w:val="1"/>
        <w:framePr w:w="13598" w:h="20640" w:hRule="exact" w:wrap="none" w:vAnchor="page" w:hAnchor="page" w:x="1634" w:y="1545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60"/>
        </w:tabs>
        <w:jc w:val="both"/>
      </w:pPr>
      <w:bookmarkStart w:id="2" w:name="bookmark2"/>
      <w:bookmarkEnd w:id="2"/>
      <w:r>
        <w:t>постарайтесь сделать так, чтобы люди отошли как можно дальше от опасной находки;</w:t>
      </w:r>
    </w:p>
    <w:p w:rsidR="00C9690A" w:rsidRDefault="009F4787">
      <w:pPr>
        <w:pStyle w:val="1"/>
        <w:framePr w:w="13598" w:h="20640" w:hRule="exact" w:wrap="none" w:vAnchor="page" w:hAnchor="page" w:x="1634" w:y="1545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60"/>
        </w:tabs>
        <w:jc w:val="both"/>
      </w:pPr>
      <w:bookmarkStart w:id="3" w:name="bookmark3"/>
      <w:bookmarkEnd w:id="3"/>
      <w:r>
        <w:t>обязательно дождитесь прибытия оперативно-следственной группы;</w:t>
      </w:r>
    </w:p>
    <w:p w:rsidR="00C9690A" w:rsidRDefault="009F4787">
      <w:pPr>
        <w:pStyle w:val="1"/>
        <w:framePr w:w="13598" w:h="20640" w:hRule="exact" w:wrap="none" w:vAnchor="page" w:hAnchor="page" w:x="1634" w:y="1545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60"/>
        </w:tabs>
        <w:jc w:val="both"/>
      </w:pPr>
      <w:bookmarkStart w:id="4" w:name="bookmark4"/>
      <w:bookmarkEnd w:id="4"/>
      <w:r>
        <w:t>не забывайте, что вы являетесь самым важ</w:t>
      </w:r>
      <w:r>
        <w:t>ным очевидцем;</w:t>
      </w:r>
    </w:p>
    <w:p w:rsidR="00C9690A" w:rsidRDefault="009F4787">
      <w:pPr>
        <w:pStyle w:val="1"/>
        <w:framePr w:w="13598" w:h="20640" w:hRule="exact" w:wrap="none" w:vAnchor="page" w:hAnchor="page" w:x="1634" w:y="1545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</w:pPr>
      <w:r>
        <w:rPr>
          <w:u w:val="single"/>
        </w:rPr>
        <w:t>Помните:</w:t>
      </w:r>
      <w:r>
        <w:t xml:space="preserve">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коробки, игрушки и т.п. Разъясните детям, что лю</w:t>
      </w:r>
      <w:r>
        <w:softHyphen/>
        <w:t xml:space="preserve">бой предмет, найденный </w:t>
      </w:r>
      <w:r>
        <w:t>на улице или в подъезде, может представлять опасность. Не предпринимайте самостоятельно никаких действий с взрывными устройствами или подозрительными предметами - это может привести к взрыву, много</w:t>
      </w:r>
      <w:r>
        <w:softHyphen/>
        <w:t>численным жертвам и разрушениям.</w:t>
      </w:r>
    </w:p>
    <w:p w:rsidR="00C9690A" w:rsidRDefault="009F4787">
      <w:pPr>
        <w:pStyle w:val="1"/>
        <w:framePr w:w="13598" w:h="20640" w:hRule="exact" w:wrap="none" w:vAnchor="page" w:hAnchor="page" w:x="1634" w:y="1545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</w:pPr>
      <w:r>
        <w:rPr>
          <w:b/>
          <w:bCs/>
        </w:rPr>
        <w:t xml:space="preserve">Получение информации об </w:t>
      </w:r>
      <w:r>
        <w:rPr>
          <w:b/>
          <w:bCs/>
        </w:rPr>
        <w:t>эвакуации.</w:t>
      </w:r>
    </w:p>
    <w:p w:rsidR="00C9690A" w:rsidRDefault="009F4787">
      <w:pPr>
        <w:pStyle w:val="1"/>
        <w:framePr w:w="13598" w:h="20640" w:hRule="exact" w:wrap="none" w:vAnchor="page" w:hAnchor="page" w:x="1634" w:y="1545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60"/>
        </w:tabs>
        <w:jc w:val="both"/>
      </w:pPr>
      <w:bookmarkStart w:id="5" w:name="bookmark5"/>
      <w:bookmarkEnd w:id="5"/>
      <w:r>
        <w:t>возьмите личные документы, деньги, ценности;</w:t>
      </w:r>
    </w:p>
    <w:p w:rsidR="00C9690A" w:rsidRDefault="009F4787">
      <w:pPr>
        <w:pStyle w:val="1"/>
        <w:framePr w:w="13598" w:h="20640" w:hRule="exact" w:wrap="none" w:vAnchor="page" w:hAnchor="page" w:x="1634" w:y="1545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60"/>
        </w:tabs>
        <w:jc w:val="both"/>
      </w:pPr>
      <w:bookmarkStart w:id="6" w:name="bookmark6"/>
      <w:bookmarkEnd w:id="6"/>
      <w:r>
        <w:t>отключите электричество, воду, газ;</w:t>
      </w:r>
    </w:p>
    <w:p w:rsidR="00C9690A" w:rsidRDefault="009F4787">
      <w:pPr>
        <w:pStyle w:val="1"/>
        <w:framePr w:w="13598" w:h="20640" w:hRule="exact" w:wrap="none" w:vAnchor="page" w:hAnchor="page" w:x="1634" w:y="1545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60"/>
        </w:tabs>
        <w:jc w:val="both"/>
      </w:pPr>
      <w:bookmarkStart w:id="7" w:name="bookmark7"/>
      <w:bookmarkEnd w:id="7"/>
      <w:r>
        <w:t>окажите помощь в эвакуации пожилых и тяжелобольных людей;</w:t>
      </w:r>
    </w:p>
    <w:p w:rsidR="00C9690A" w:rsidRDefault="009F4787">
      <w:pPr>
        <w:pStyle w:val="1"/>
        <w:framePr w:w="13598" w:h="20640" w:hRule="exact" w:wrap="none" w:vAnchor="page" w:hAnchor="page" w:x="1634" w:y="1545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60"/>
        </w:tabs>
        <w:jc w:val="both"/>
      </w:pPr>
      <w:bookmarkStart w:id="8" w:name="bookmark8"/>
      <w:bookmarkEnd w:id="8"/>
      <w:r>
        <w:t>обязательно закройте входную дверь на замок;</w:t>
      </w:r>
    </w:p>
    <w:p w:rsidR="00C9690A" w:rsidRDefault="009F4787">
      <w:pPr>
        <w:pStyle w:val="1"/>
        <w:framePr w:w="13598" w:h="20640" w:hRule="exact" w:wrap="none" w:vAnchor="page" w:hAnchor="page" w:x="1634" w:y="1545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</w:pPr>
      <w:r>
        <w:t>Не допускайте паники, истерик и спешки. Помещение покидайте о</w:t>
      </w:r>
      <w:r>
        <w:t>рганизованно. Возвращайтесь в покинутое помещение только после разрешения ответственных лиц.</w:t>
      </w:r>
    </w:p>
    <w:p w:rsidR="00C9690A" w:rsidRDefault="009F4787">
      <w:pPr>
        <w:pStyle w:val="1"/>
        <w:framePr w:w="13598" w:h="20640" w:hRule="exact" w:wrap="none" w:vAnchor="page" w:hAnchor="page" w:x="1634" w:y="1545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</w:pPr>
      <w:r>
        <w:rPr>
          <w:b/>
          <w:bCs/>
        </w:rPr>
        <w:t xml:space="preserve">Поступление угрозы по телефону. </w:t>
      </w:r>
      <w:r>
        <w:t>В настоящее время телефон является основным каналом поступления информации о заложенных взрывных устройствах, о захвате людей в зал</w:t>
      </w:r>
      <w:r>
        <w:t>ожники, вымогательстве и шантаже. Как правило, фактор вне</w:t>
      </w:r>
      <w:r>
        <w:softHyphen/>
        <w:t>запности, паническое, а порой шоковое состояние, да и сама полученная информация приводят к тому, что человек ока</w:t>
      </w:r>
      <w:r>
        <w:softHyphen/>
        <w:t>зывается не в состоянии правильно отреагировать на звонок, оценить реальность угрозы</w:t>
      </w:r>
      <w:r>
        <w:t xml:space="preserve"> и получить максимум сведений из разговора.</w:t>
      </w:r>
    </w:p>
    <w:p w:rsidR="00C9690A" w:rsidRDefault="009F4787">
      <w:pPr>
        <w:pStyle w:val="1"/>
        <w:framePr w:w="13598" w:h="20640" w:hRule="exact" w:wrap="none" w:vAnchor="page" w:hAnchor="page" w:x="1634" w:y="1545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</w:pPr>
      <w:r>
        <w:rPr>
          <w:u w:val="single"/>
        </w:rPr>
        <w:t>При отсутствии автоматического определителя номера (АОН) и звукозаписывающей аппаратуры:</w:t>
      </w:r>
    </w:p>
    <w:p w:rsidR="00C9690A" w:rsidRDefault="009F4787">
      <w:pPr>
        <w:pStyle w:val="1"/>
        <w:framePr w:w="13598" w:h="20640" w:hRule="exact" w:wrap="none" w:vAnchor="page" w:hAnchor="page" w:x="1634" w:y="1545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60"/>
        </w:tabs>
        <w:jc w:val="both"/>
      </w:pPr>
      <w:bookmarkStart w:id="9" w:name="bookmark9"/>
      <w:bookmarkEnd w:id="9"/>
      <w:r>
        <w:t>постарайтесь дословно запомнить разговор и записать его на бумаге;</w:t>
      </w:r>
    </w:p>
    <w:p w:rsidR="00C9690A" w:rsidRDefault="009F4787">
      <w:pPr>
        <w:pStyle w:val="1"/>
        <w:framePr w:w="13598" w:h="20640" w:hRule="exact" w:wrap="none" w:vAnchor="page" w:hAnchor="page" w:x="1634" w:y="1545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60"/>
        </w:tabs>
        <w:jc w:val="both"/>
      </w:pPr>
      <w:bookmarkStart w:id="10" w:name="bookmark10"/>
      <w:bookmarkEnd w:id="10"/>
      <w:r>
        <w:t>по ходу разговора отметьте пол и возраст звонившего, осо</w:t>
      </w:r>
      <w:r>
        <w:t>бенности его речи;</w:t>
      </w:r>
    </w:p>
    <w:p w:rsidR="00C9690A" w:rsidRDefault="009F4787">
      <w:pPr>
        <w:pStyle w:val="1"/>
        <w:framePr w:w="13598" w:h="20640" w:hRule="exact" w:wrap="none" w:vAnchor="page" w:hAnchor="page" w:x="1634" w:y="1545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60"/>
        </w:tabs>
        <w:jc w:val="both"/>
      </w:pPr>
      <w:bookmarkStart w:id="11" w:name="bookmark11"/>
      <w:bookmarkEnd w:id="11"/>
      <w:r>
        <w:t>голос (громкий или тихий, низкий или высокий);</w:t>
      </w:r>
    </w:p>
    <w:p w:rsidR="00C9690A" w:rsidRDefault="009F4787">
      <w:pPr>
        <w:pStyle w:val="1"/>
        <w:framePr w:w="13598" w:h="20640" w:hRule="exact" w:wrap="none" w:vAnchor="page" w:hAnchor="page" w:x="1634" w:y="1545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60"/>
        </w:tabs>
        <w:jc w:val="both"/>
      </w:pPr>
      <w:bookmarkStart w:id="12" w:name="bookmark12"/>
      <w:bookmarkEnd w:id="12"/>
      <w:r>
        <w:t>темп речи (быстрый или медленный);</w:t>
      </w:r>
    </w:p>
    <w:p w:rsidR="00C9690A" w:rsidRDefault="009F4787">
      <w:pPr>
        <w:pStyle w:val="1"/>
        <w:framePr w:w="13598" w:h="20640" w:hRule="exact" w:wrap="none" w:vAnchor="page" w:hAnchor="page" w:x="1634" w:y="1545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60"/>
        </w:tabs>
        <w:jc w:val="both"/>
      </w:pPr>
      <w:bookmarkStart w:id="13" w:name="bookmark13"/>
      <w:bookmarkEnd w:id="13"/>
      <w:r>
        <w:t>произношение (отчетливое, искаженное, с заиканием, дефекты речи, акцент, диалект);</w:t>
      </w:r>
    </w:p>
    <w:p w:rsidR="00C9690A" w:rsidRDefault="009F4787">
      <w:pPr>
        <w:pStyle w:val="1"/>
        <w:framePr w:w="13598" w:h="20640" w:hRule="exact" w:wrap="none" w:vAnchor="page" w:hAnchor="page" w:x="1634" w:y="1545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60"/>
        </w:tabs>
        <w:jc w:val="both"/>
      </w:pPr>
      <w:bookmarkStart w:id="14" w:name="bookmark14"/>
      <w:bookmarkEnd w:id="14"/>
      <w:r>
        <w:t>манера речи (развязная, нецензурная и т.д.);</w:t>
      </w:r>
    </w:p>
    <w:p w:rsidR="00C9690A" w:rsidRDefault="009F4787">
      <w:pPr>
        <w:pStyle w:val="1"/>
        <w:framePr w:w="13598" w:h="20640" w:hRule="exact" w:wrap="none" w:vAnchor="page" w:hAnchor="page" w:x="1634" w:y="1545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60"/>
        </w:tabs>
        <w:jc w:val="both"/>
      </w:pPr>
      <w:bookmarkStart w:id="15" w:name="bookmark15"/>
      <w:bookmarkEnd w:id="15"/>
      <w:r>
        <w:t>обязательно отметьте звуков</w:t>
      </w:r>
      <w:r>
        <w:t>ой фон разговора;</w:t>
      </w:r>
    </w:p>
    <w:p w:rsidR="00C9690A" w:rsidRDefault="009F4787">
      <w:pPr>
        <w:pStyle w:val="1"/>
        <w:framePr w:w="13598" w:h="20640" w:hRule="exact" w:wrap="none" w:vAnchor="page" w:hAnchor="page" w:x="1634" w:y="1545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60"/>
        </w:tabs>
        <w:jc w:val="both"/>
      </w:pPr>
      <w:bookmarkStart w:id="16" w:name="bookmark16"/>
      <w:bookmarkEnd w:id="16"/>
      <w:r>
        <w:t>характер звонка (городской или междугородный);</w:t>
      </w:r>
    </w:p>
    <w:p w:rsidR="00C9690A" w:rsidRDefault="009F4787">
      <w:pPr>
        <w:pStyle w:val="1"/>
        <w:framePr w:w="13598" w:h="20640" w:hRule="exact" w:wrap="none" w:vAnchor="page" w:hAnchor="page" w:x="1634" w:y="1545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60"/>
        </w:tabs>
        <w:jc w:val="both"/>
      </w:pPr>
      <w:bookmarkStart w:id="17" w:name="bookmark17"/>
      <w:bookmarkEnd w:id="17"/>
      <w:r>
        <w:t>зафиксируйте точное время звонка и его продолжительность;</w:t>
      </w:r>
    </w:p>
    <w:p w:rsidR="00C9690A" w:rsidRDefault="009F4787">
      <w:pPr>
        <w:pStyle w:val="1"/>
        <w:framePr w:w="13598" w:h="20640" w:hRule="exact" w:wrap="none" w:vAnchor="page" w:hAnchor="page" w:x="1634" w:y="1545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</w:pPr>
      <w:r>
        <w:rPr>
          <w:u w:val="single"/>
        </w:rPr>
        <w:t>Постарайтесь получить ответы на следующие вопросы:</w:t>
      </w:r>
    </w:p>
    <w:p w:rsidR="00C9690A" w:rsidRDefault="009F4787">
      <w:pPr>
        <w:pStyle w:val="1"/>
        <w:framePr w:w="13598" w:h="20640" w:hRule="exact" w:wrap="none" w:vAnchor="page" w:hAnchor="page" w:x="1634" w:y="1545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60"/>
        </w:tabs>
        <w:jc w:val="both"/>
      </w:pPr>
      <w:bookmarkStart w:id="18" w:name="bookmark18"/>
      <w:bookmarkEnd w:id="18"/>
      <w:r>
        <w:t>куда, кому и по какому телефону звонит этот человек?</w:t>
      </w:r>
    </w:p>
    <w:p w:rsidR="00C9690A" w:rsidRDefault="009F4787">
      <w:pPr>
        <w:pStyle w:val="1"/>
        <w:framePr w:w="13598" w:h="20640" w:hRule="exact" w:wrap="none" w:vAnchor="page" w:hAnchor="page" w:x="1634" w:y="1545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60"/>
        </w:tabs>
        <w:jc w:val="both"/>
      </w:pPr>
      <w:bookmarkStart w:id="19" w:name="bookmark19"/>
      <w:bookmarkEnd w:id="19"/>
      <w:r>
        <w:t>какие конкретно требования он</w:t>
      </w:r>
      <w:r>
        <w:t xml:space="preserve"> (она) выдвигает;</w:t>
      </w:r>
    </w:p>
    <w:p w:rsidR="00C9690A" w:rsidRDefault="009F4787">
      <w:pPr>
        <w:pStyle w:val="1"/>
        <w:framePr w:w="13598" w:h="20640" w:hRule="exact" w:wrap="none" w:vAnchor="page" w:hAnchor="page" w:x="1634" w:y="1545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60"/>
        </w:tabs>
        <w:jc w:val="both"/>
      </w:pPr>
      <w:bookmarkStart w:id="20" w:name="bookmark20"/>
      <w:bookmarkEnd w:id="20"/>
      <w:r>
        <w:t>действует самостоятельно или в роли посредника;</w:t>
      </w:r>
    </w:p>
    <w:p w:rsidR="00C9690A" w:rsidRDefault="009F4787">
      <w:pPr>
        <w:pStyle w:val="1"/>
        <w:framePr w:w="13598" w:h="20640" w:hRule="exact" w:wrap="none" w:vAnchor="page" w:hAnchor="page" w:x="1634" w:y="1545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60"/>
        </w:tabs>
        <w:jc w:val="both"/>
      </w:pPr>
      <w:bookmarkStart w:id="21" w:name="bookmark21"/>
      <w:bookmarkEnd w:id="21"/>
      <w:r>
        <w:t>на каких условиях звонивший откажется от задуманного;</w:t>
      </w:r>
    </w:p>
    <w:p w:rsidR="00C9690A" w:rsidRDefault="009F4787">
      <w:pPr>
        <w:pStyle w:val="1"/>
        <w:framePr w:w="13598" w:h="20640" w:hRule="exact" w:wrap="none" w:vAnchor="page" w:hAnchor="page" w:x="1634" w:y="1545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60"/>
        </w:tabs>
        <w:jc w:val="both"/>
      </w:pPr>
      <w:bookmarkStart w:id="22" w:name="bookmark22"/>
      <w:bookmarkEnd w:id="22"/>
      <w:r>
        <w:t>как и когда с ним можно встретиться;</w:t>
      </w:r>
    </w:p>
    <w:p w:rsidR="00C9690A" w:rsidRDefault="009F4787">
      <w:pPr>
        <w:pStyle w:val="1"/>
        <w:framePr w:w="13598" w:h="20640" w:hRule="exact" w:wrap="none" w:vAnchor="page" w:hAnchor="page" w:x="1634" w:y="1545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60"/>
        </w:tabs>
        <w:jc w:val="both"/>
      </w:pPr>
      <w:bookmarkStart w:id="23" w:name="bookmark23"/>
      <w:bookmarkEnd w:id="23"/>
      <w:r>
        <w:t>кому вы можете или должны сообщить о звонке;</w:t>
      </w:r>
    </w:p>
    <w:p w:rsidR="00C9690A" w:rsidRDefault="009F4787">
      <w:pPr>
        <w:pStyle w:val="1"/>
        <w:framePr w:w="13598" w:h="20640" w:hRule="exact" w:wrap="none" w:vAnchor="page" w:hAnchor="page" w:x="1634" w:y="1545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</w:pPr>
      <w:r>
        <w:t>НЕ БОЙТЕСЬ ЗАПУГИВАНИЙ ПРЕСТУПНИКОВ. По окончании разг</w:t>
      </w:r>
      <w:r>
        <w:t>овора - немедленно сообщите о нем в право</w:t>
      </w:r>
      <w:r>
        <w:softHyphen/>
        <w:t>охранительные органы.</w:t>
      </w:r>
    </w:p>
    <w:p w:rsidR="00C9690A" w:rsidRDefault="009F4787">
      <w:pPr>
        <w:pStyle w:val="1"/>
        <w:framePr w:w="13598" w:h="20640" w:hRule="exact" w:wrap="none" w:vAnchor="page" w:hAnchor="page" w:x="1634" w:y="1545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</w:pPr>
      <w:r>
        <w:rPr>
          <w:b/>
          <w:bCs/>
        </w:rPr>
        <w:t>Захват в заложники.</w:t>
      </w:r>
    </w:p>
    <w:p w:rsidR="00C9690A" w:rsidRDefault="009F4787">
      <w:pPr>
        <w:pStyle w:val="1"/>
        <w:framePr w:w="13598" w:h="20640" w:hRule="exact" w:wrap="none" w:vAnchor="page" w:hAnchor="page" w:x="1634" w:y="1545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</w:pPr>
      <w:r>
        <w:rPr>
          <w:u w:val="single"/>
        </w:rPr>
        <w:t>Если вы оказались заложником:</w:t>
      </w:r>
    </w:p>
    <w:p w:rsidR="00C9690A" w:rsidRDefault="009F4787">
      <w:pPr>
        <w:pStyle w:val="1"/>
        <w:framePr w:w="13598" w:h="20640" w:hRule="exact" w:wrap="none" w:vAnchor="page" w:hAnchor="page" w:x="1634" w:y="1545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60"/>
        </w:tabs>
        <w:ind w:left="380" w:hanging="380"/>
        <w:jc w:val="both"/>
      </w:pPr>
      <w:bookmarkStart w:id="24" w:name="bookmark24"/>
      <w:bookmarkEnd w:id="24"/>
      <w:r>
        <w:t>не допускайте действий, которые могут спровоцировать нападающих к применению оружия и привести к человече</w:t>
      </w:r>
      <w:r>
        <w:softHyphen/>
        <w:t>ским жертвам;</w:t>
      </w:r>
    </w:p>
    <w:p w:rsidR="00C9690A" w:rsidRDefault="009F4787">
      <w:pPr>
        <w:pStyle w:val="1"/>
        <w:framePr w:w="13598" w:h="20640" w:hRule="exact" w:wrap="none" w:vAnchor="page" w:hAnchor="page" w:x="1634" w:y="1545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60"/>
        </w:tabs>
      </w:pPr>
      <w:bookmarkStart w:id="25" w:name="bookmark25"/>
      <w:bookmarkEnd w:id="25"/>
      <w:r>
        <w:t xml:space="preserve">переносите лишения, </w:t>
      </w:r>
      <w:r>
        <w:t>оскорбления и унижения, не смотрите в глаза преступником, не ведите себя вызывающе;</w:t>
      </w:r>
    </w:p>
    <w:p w:rsidR="00C9690A" w:rsidRDefault="009F4787">
      <w:pPr>
        <w:pStyle w:val="1"/>
        <w:framePr w:w="13598" w:h="20640" w:hRule="exact" w:wrap="none" w:vAnchor="page" w:hAnchor="page" w:x="1634" w:y="1545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60"/>
        </w:tabs>
        <w:ind w:left="380" w:hanging="380"/>
        <w:jc w:val="both"/>
      </w:pPr>
      <w:bookmarkStart w:id="26" w:name="bookmark26"/>
      <w:bookmarkEnd w:id="26"/>
      <w:r>
        <w:t>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 и паники;</w:t>
      </w:r>
    </w:p>
    <w:p w:rsidR="00C9690A" w:rsidRDefault="009F4787">
      <w:pPr>
        <w:pStyle w:val="1"/>
        <w:framePr w:w="13598" w:h="20640" w:hRule="exact" w:wrap="none" w:vAnchor="page" w:hAnchor="page" w:x="1634" w:y="1545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60"/>
        </w:tabs>
      </w:pPr>
      <w:bookmarkStart w:id="27" w:name="bookmark27"/>
      <w:bookmarkEnd w:id="27"/>
      <w:r>
        <w:t xml:space="preserve">на </w:t>
      </w:r>
      <w:r>
        <w:t>совершение любых действий, спрашивайте разрешение;</w:t>
      </w:r>
    </w:p>
    <w:p w:rsidR="00C9690A" w:rsidRDefault="009F4787">
      <w:pPr>
        <w:pStyle w:val="1"/>
        <w:framePr w:w="13598" w:h="20640" w:hRule="exact" w:wrap="none" w:vAnchor="page" w:hAnchor="page" w:x="1634" w:y="1545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60"/>
        </w:tabs>
      </w:pPr>
      <w:bookmarkStart w:id="28" w:name="bookmark28"/>
      <w:bookmarkEnd w:id="28"/>
      <w:r>
        <w:t>если вы ранены, постарайтесь не двигаться, этим вы сохраните потерю крови;</w:t>
      </w:r>
    </w:p>
    <w:p w:rsidR="00C9690A" w:rsidRDefault="009F4787">
      <w:pPr>
        <w:pStyle w:val="1"/>
        <w:framePr w:w="13598" w:h="20640" w:hRule="exact" w:wrap="none" w:vAnchor="page" w:hAnchor="page" w:x="1634" w:y="1545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>
        <w:t>ПОМНИТЕ: ВАША ЦЕЛЬ - ОСТАТЬСЯ В ЖИВЫХ. Будьте внимательны, постарайтесь запомнить приметы преступ</w:t>
      </w:r>
      <w:r>
        <w:softHyphen/>
        <w:t>ников.</w:t>
      </w:r>
    </w:p>
    <w:p w:rsidR="00C9690A" w:rsidRDefault="009F4787">
      <w:pPr>
        <w:pStyle w:val="1"/>
        <w:framePr w:w="13598" w:h="20640" w:hRule="exact" w:wrap="none" w:vAnchor="page" w:hAnchor="page" w:x="1634" w:y="1545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>
        <w:rPr>
          <w:b/>
          <w:bCs/>
        </w:rPr>
        <w:t>Если вам стало известно о</w:t>
      </w:r>
      <w:r>
        <w:rPr>
          <w:b/>
          <w:bCs/>
        </w:rPr>
        <w:t xml:space="preserve"> готовящемся или совершенном преступлении, немедленно сообщите об этом в терри</w:t>
      </w:r>
      <w:r>
        <w:rPr>
          <w:b/>
          <w:bCs/>
        </w:rPr>
        <w:softHyphen/>
        <w:t>ториальные органы ФСБ или МВД по месту жительства.</w:t>
      </w:r>
    </w:p>
    <w:p w:rsidR="00C9690A" w:rsidRDefault="00C9690A">
      <w:pPr>
        <w:spacing w:line="1" w:lineRule="exact"/>
      </w:pPr>
    </w:p>
    <w:sectPr w:rsidR="00C9690A" w:rsidSect="00C9690A">
      <w:pgSz w:w="16840" w:h="2380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787" w:rsidRDefault="009F4787" w:rsidP="00C9690A">
      <w:r>
        <w:separator/>
      </w:r>
    </w:p>
  </w:endnote>
  <w:endnote w:type="continuationSeparator" w:id="1">
    <w:p w:rsidR="009F4787" w:rsidRDefault="009F4787" w:rsidP="00C96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787" w:rsidRDefault="009F4787"/>
  </w:footnote>
  <w:footnote w:type="continuationSeparator" w:id="1">
    <w:p w:rsidR="009F4787" w:rsidRDefault="009F478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27B4B"/>
    <w:multiLevelType w:val="multilevel"/>
    <w:tmpl w:val="E2D0C9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C9690A"/>
    <w:rsid w:val="00325D3D"/>
    <w:rsid w:val="009F4787"/>
    <w:rsid w:val="00C9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690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96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F0000"/>
      <w:w w:val="70"/>
      <w:sz w:val="56"/>
      <w:szCs w:val="56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C96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C9690A"/>
    <w:pPr>
      <w:spacing w:after="180"/>
      <w:ind w:firstLine="600"/>
    </w:pPr>
    <w:rPr>
      <w:rFonts w:ascii="Times New Roman" w:eastAsia="Times New Roman" w:hAnsi="Times New Roman" w:cs="Times New Roman"/>
      <w:color w:val="7F0000"/>
      <w:w w:val="70"/>
      <w:sz w:val="56"/>
      <w:szCs w:val="56"/>
    </w:rPr>
  </w:style>
  <w:style w:type="paragraph" w:customStyle="1" w:styleId="1">
    <w:name w:val="Основной текст1"/>
    <w:basedOn w:val="a"/>
    <w:link w:val="a3"/>
    <w:rsid w:val="00C9690A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706</Words>
  <Characters>4028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Замглавы</cp:lastModifiedBy>
  <cp:revision>2</cp:revision>
  <dcterms:created xsi:type="dcterms:W3CDTF">2024-12-26T11:13:00Z</dcterms:created>
  <dcterms:modified xsi:type="dcterms:W3CDTF">2024-12-26T11:13:00Z</dcterms:modified>
</cp:coreProperties>
</file>