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162" w:rsidRPr="004E4F1F" w:rsidRDefault="007E6162" w:rsidP="007E6162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7E6162" w:rsidRPr="004E4F1F" w:rsidRDefault="007E6162" w:rsidP="007E616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E4F1F">
        <w:rPr>
          <w:sz w:val="28"/>
          <w:szCs w:val="28"/>
        </w:rPr>
        <w:t>к Порядку разработки и утверждения</w:t>
      </w:r>
    </w:p>
    <w:p w:rsidR="007E6162" w:rsidRPr="004E4F1F" w:rsidRDefault="007E6162" w:rsidP="007E616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E4F1F">
        <w:rPr>
          <w:sz w:val="28"/>
          <w:szCs w:val="28"/>
        </w:rPr>
        <w:t xml:space="preserve">бюджетного прогноза </w:t>
      </w:r>
      <w:r>
        <w:rPr>
          <w:sz w:val="28"/>
          <w:szCs w:val="28"/>
        </w:rPr>
        <w:t>Большедолженковского</w:t>
      </w:r>
      <w:r w:rsidRPr="004E4F1F">
        <w:rPr>
          <w:sz w:val="28"/>
          <w:szCs w:val="28"/>
        </w:rPr>
        <w:t xml:space="preserve"> сельсовета</w:t>
      </w:r>
    </w:p>
    <w:p w:rsidR="007E6162" w:rsidRDefault="007E6162" w:rsidP="007E616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E4F1F">
        <w:rPr>
          <w:sz w:val="28"/>
          <w:szCs w:val="28"/>
        </w:rPr>
        <w:t xml:space="preserve"> Октябрьского района Курской области </w:t>
      </w:r>
    </w:p>
    <w:p w:rsidR="007E6162" w:rsidRDefault="007E6162" w:rsidP="007E616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4E4F1F">
        <w:rPr>
          <w:sz w:val="28"/>
          <w:szCs w:val="28"/>
        </w:rPr>
        <w:t>на долгосрочный период</w:t>
      </w:r>
    </w:p>
    <w:p w:rsidR="007E6162" w:rsidRDefault="007E6162" w:rsidP="007E6162">
      <w:pPr>
        <w:widowControl w:val="0"/>
        <w:autoSpaceDE w:val="0"/>
        <w:autoSpaceDN w:val="0"/>
        <w:adjustRightInd w:val="0"/>
        <w:jc w:val="right"/>
      </w:pPr>
    </w:p>
    <w:p w:rsidR="007E6162" w:rsidRPr="00BB5894" w:rsidRDefault="007E6162" w:rsidP="007E6162">
      <w:pPr>
        <w:widowControl w:val="0"/>
        <w:autoSpaceDE w:val="0"/>
        <w:autoSpaceDN w:val="0"/>
        <w:adjustRightInd w:val="0"/>
        <w:jc w:val="center"/>
      </w:pPr>
      <w:r w:rsidRPr="00BB5894">
        <w:t>ПРОГНОЗ</w:t>
      </w:r>
    </w:p>
    <w:p w:rsidR="007E6162" w:rsidRDefault="007E6162" w:rsidP="007E6162">
      <w:pPr>
        <w:widowControl w:val="0"/>
        <w:autoSpaceDE w:val="0"/>
        <w:autoSpaceDN w:val="0"/>
        <w:adjustRightInd w:val="0"/>
        <w:jc w:val="center"/>
      </w:pPr>
      <w:r w:rsidRPr="00BB5894">
        <w:t xml:space="preserve">ОСНОВНЫХ ХАРАКТЕРИСТИК БЮДЖЕТА </w:t>
      </w:r>
    </w:p>
    <w:p w:rsidR="007E6162" w:rsidRPr="00BB5894" w:rsidRDefault="007E6162" w:rsidP="007E6162">
      <w:pPr>
        <w:widowControl w:val="0"/>
        <w:autoSpaceDE w:val="0"/>
        <w:autoSpaceDN w:val="0"/>
        <w:adjustRightInd w:val="0"/>
        <w:jc w:val="center"/>
      </w:pPr>
      <w:r>
        <w:t xml:space="preserve">БОЛЬШЕДОЛЖЕНКОВСКОГО СЕЛЬСОВЕТА </w:t>
      </w:r>
      <w:r w:rsidRPr="00BB5894">
        <w:t>ОКТЯБРЬСКОГО РАЙОНА КУРСКОЙ ОБЛАСТИ</w:t>
      </w:r>
    </w:p>
    <w:p w:rsidR="007E6162" w:rsidRPr="00BB5894" w:rsidRDefault="007E6162" w:rsidP="007E6162">
      <w:pPr>
        <w:widowControl w:val="0"/>
        <w:autoSpaceDE w:val="0"/>
        <w:autoSpaceDN w:val="0"/>
        <w:adjustRightInd w:val="0"/>
        <w:ind w:firstLine="540"/>
        <w:jc w:val="both"/>
      </w:pPr>
    </w:p>
    <w:p w:rsidR="007E6162" w:rsidRPr="00BB5894" w:rsidRDefault="007E6162" w:rsidP="007E6162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>млн</w:t>
      </w:r>
      <w:r w:rsidRPr="00BB5894">
        <w:rPr>
          <w:sz w:val="16"/>
          <w:szCs w:val="16"/>
        </w:rPr>
        <w:t>. руб.</w:t>
      </w:r>
    </w:p>
    <w:tbl>
      <w:tblPr>
        <w:tblW w:w="944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665"/>
        <w:gridCol w:w="1106"/>
        <w:gridCol w:w="992"/>
        <w:gridCol w:w="992"/>
        <w:gridCol w:w="992"/>
        <w:gridCol w:w="993"/>
        <w:gridCol w:w="1077"/>
      </w:tblGrid>
      <w:tr w:rsidR="007E6162" w:rsidRPr="00FA7550" w:rsidTr="007E6162">
        <w:trPr>
          <w:trHeight w:val="81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FA7550" w:rsidRDefault="007E6162" w:rsidP="003E5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7550">
              <w:t>N</w:t>
            </w:r>
          </w:p>
          <w:p w:rsidR="007E6162" w:rsidRPr="00FA7550" w:rsidRDefault="007E6162" w:rsidP="003E5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7550">
              <w:t xml:space="preserve"> п/п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FA7550" w:rsidRDefault="007E6162" w:rsidP="003E5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7550">
              <w:t>Наименование показателя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EB2CF8" w:rsidRDefault="007E6162" w:rsidP="00604B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7550">
              <w:t>20</w:t>
            </w:r>
            <w:r>
              <w:rPr>
                <w:lang w:val="en-US"/>
              </w:rPr>
              <w:t>2</w:t>
            </w:r>
            <w:r w:rsidR="00604BCD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EB2CF8" w:rsidRDefault="007E6162" w:rsidP="00604B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7550">
              <w:t>202</w:t>
            </w:r>
            <w:r w:rsidR="00604BCD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EB2CF8" w:rsidRDefault="007E6162" w:rsidP="00604B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7550">
              <w:t>202</w:t>
            </w:r>
            <w:r w:rsidR="00604BCD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EB2CF8" w:rsidRDefault="007E6162" w:rsidP="00604B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7550">
              <w:t>202</w:t>
            </w:r>
            <w:r w:rsidR="00604BCD"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EB2CF8" w:rsidRDefault="007E6162" w:rsidP="00604B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7550">
              <w:t>202</w:t>
            </w:r>
            <w:r w:rsidR="00604BCD"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EB2CF8" w:rsidRDefault="007E6162" w:rsidP="00604B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7550">
              <w:t>202</w:t>
            </w:r>
            <w:r w:rsidR="00604BCD">
              <w:t>9</w:t>
            </w:r>
          </w:p>
        </w:tc>
      </w:tr>
      <w:tr w:rsidR="007E6162" w:rsidRPr="00174FD8" w:rsidTr="007E6162">
        <w:trPr>
          <w:trHeight w:val="8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5DE">
              <w:t>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Доходы бюджета - всего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>
              <w:t>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>
              <w:t>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>
              <w:t>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>
              <w:t>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Default="007E6162" w:rsidP="003E5BBC">
            <w:r w:rsidRPr="00F81F7C">
              <w:t>4,3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Default="007E6162" w:rsidP="003E5BBC">
            <w:r w:rsidRPr="00F81F7C">
              <w:t>4,3</w:t>
            </w:r>
          </w:p>
        </w:tc>
      </w:tr>
      <w:tr w:rsidR="007E6162" w:rsidRPr="00174FD8" w:rsidTr="007E6162">
        <w:trPr>
          <w:trHeight w:val="10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в том числе: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E6162" w:rsidRPr="00174FD8" w:rsidTr="007E61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5DE">
              <w:t>1.1.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- налоговые доходы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>
              <w:t>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>
              <w:t>2,8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>
              <w:t>2,8</w:t>
            </w:r>
          </w:p>
        </w:tc>
      </w:tr>
      <w:tr w:rsidR="007E6162" w:rsidRPr="00174FD8" w:rsidTr="007E6162">
        <w:trPr>
          <w:trHeight w:val="61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5DE">
              <w:t>1.2.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- неналоговые доходы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Default="007E6162" w:rsidP="003E5BBC">
            <w:r w:rsidRPr="00FA11E6">
              <w:t>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Default="007E6162" w:rsidP="003E5BBC">
            <w:r w:rsidRPr="00FA11E6">
              <w:t>0,6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Default="007E6162" w:rsidP="003E5BBC">
            <w:r w:rsidRPr="00FA11E6">
              <w:t>0,6</w:t>
            </w:r>
          </w:p>
        </w:tc>
      </w:tr>
      <w:tr w:rsidR="007E6162" w:rsidRPr="00174FD8" w:rsidTr="007E61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5DE">
              <w:t>1.3.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 xml:space="preserve">- безвозмездные поступления - всего </w:t>
            </w:r>
            <w:hyperlink w:anchor="Par239" w:history="1">
              <w:r w:rsidRPr="006A75DE">
                <w:t>&lt;*&gt;</w:t>
              </w:r>
            </w:hyperlink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0,</w:t>
            </w:r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>
              <w:t>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>
              <w:t>0,9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>
              <w:t>0,9</w:t>
            </w:r>
          </w:p>
        </w:tc>
      </w:tr>
      <w:tr w:rsidR="007E6162" w:rsidRPr="00174FD8" w:rsidTr="007E61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в том числе: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E6162" w:rsidRPr="00174FD8" w:rsidTr="007E61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5DE">
              <w:t>1.3.1.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 xml:space="preserve">- не имеющие целевого назначения </w:t>
            </w:r>
            <w:hyperlink w:anchor="Par239" w:history="1">
              <w:r w:rsidRPr="006A75DE">
                <w:t>&lt;*&gt;</w:t>
              </w:r>
            </w:hyperlink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>
              <w:t>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0,</w:t>
            </w:r>
            <w:r>
              <w:t xml:space="preserve">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>
              <w:t>0,8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>
              <w:t>0,8</w:t>
            </w:r>
          </w:p>
        </w:tc>
      </w:tr>
      <w:tr w:rsidR="007E6162" w:rsidRPr="00174FD8" w:rsidTr="007E61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174FD8" w:rsidRDefault="007E6162" w:rsidP="003E5B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174FD8">
              <w:rPr>
                <w:color w:val="FF0000"/>
              </w:rPr>
              <w:t>1.3.2.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 xml:space="preserve">- имеющие целевое назначение </w:t>
            </w:r>
            <w:hyperlink w:anchor="Par239" w:history="1">
              <w:r w:rsidRPr="006A75DE">
                <w:t>&lt;*&gt;</w:t>
              </w:r>
            </w:hyperlink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0,</w:t>
            </w: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0,</w:t>
            </w: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>
              <w:t>0,1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>
              <w:t>0,1</w:t>
            </w:r>
          </w:p>
        </w:tc>
      </w:tr>
      <w:tr w:rsidR="007E6162" w:rsidRPr="00174FD8" w:rsidTr="007E61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5DE">
              <w:t>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 xml:space="preserve">Расходы бюджета </w:t>
            </w:r>
            <w:r>
              <w:t>–</w:t>
            </w:r>
            <w:r w:rsidRPr="006A75DE">
              <w:t xml:space="preserve"> всего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>
              <w:t>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>
              <w:t>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>
              <w:t>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Default="007E6162" w:rsidP="003E5BBC">
            <w:r>
              <w:t>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Default="007E6162" w:rsidP="003E5BBC">
            <w:r>
              <w:t>4,3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Default="007E6162" w:rsidP="003E5BBC">
            <w:r>
              <w:t>4,3</w:t>
            </w:r>
          </w:p>
        </w:tc>
      </w:tr>
      <w:tr w:rsidR="007E6162" w:rsidRPr="00174FD8" w:rsidTr="007E61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в том числе: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E6162" w:rsidRPr="00174FD8" w:rsidTr="007E61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5DE">
              <w:t>2.1.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- за счет средств бюджета, не имеющих целевого назначения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>
              <w:t>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>
              <w:t>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Default="007E6162" w:rsidP="003E5BBC">
            <w:r w:rsidRPr="00FE35AB">
              <w:t>2,</w:t>
            </w: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Default="007E6162" w:rsidP="003E5BBC">
            <w:r w:rsidRPr="00FE35AB">
              <w:t>2,</w:t>
            </w:r>
            <w: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Default="007E6162" w:rsidP="003E5BBC">
            <w:r w:rsidRPr="00FE35AB">
              <w:t>2,</w:t>
            </w:r>
            <w:r>
              <w:t>3</w:t>
            </w:r>
          </w:p>
        </w:tc>
      </w:tr>
      <w:tr w:rsidR="007E6162" w:rsidRPr="00174FD8" w:rsidTr="007E61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5DE">
              <w:t>2.2.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 xml:space="preserve">- за счет средств безвозмездных поступлений, имеющих целевое назначение </w:t>
            </w:r>
            <w:hyperlink w:anchor="Par239" w:history="1">
              <w:r w:rsidRPr="006A75DE">
                <w:t>&lt;*&gt;</w:t>
              </w:r>
            </w:hyperlink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0,</w:t>
            </w: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0,</w:t>
            </w: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>
              <w:t>0,1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>
              <w:t>0,1</w:t>
            </w:r>
          </w:p>
        </w:tc>
      </w:tr>
      <w:tr w:rsidR="007E6162" w:rsidRPr="00174FD8" w:rsidTr="007E61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5DE">
              <w:t>3.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 xml:space="preserve">Дефицит (профицит) бюджета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00</w:t>
            </w:r>
          </w:p>
        </w:tc>
      </w:tr>
      <w:tr w:rsidR="007E6162" w:rsidRPr="00174FD8" w:rsidTr="007E61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5DE">
              <w:t>4.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 xml:space="preserve">Отношение дефицита </w:t>
            </w:r>
            <w:r w:rsidRPr="006A75DE">
              <w:lastRenderedPageBreak/>
              <w:t>бюджета сельсовета к общему годовому объему доходов бюджета  без учета объема безвозмездных поступлений (в процентах)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0</w:t>
            </w:r>
          </w:p>
        </w:tc>
      </w:tr>
      <w:tr w:rsidR="007E6162" w:rsidRPr="00174FD8" w:rsidTr="007E61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5DE">
              <w:lastRenderedPageBreak/>
              <w:t>5.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 xml:space="preserve">Источники финансирования дефицита бюджета </w:t>
            </w:r>
            <w:r>
              <w:t>–</w:t>
            </w:r>
            <w:r w:rsidRPr="006A75DE">
              <w:t xml:space="preserve"> всего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0</w:t>
            </w:r>
          </w:p>
        </w:tc>
      </w:tr>
      <w:tr w:rsidR="007E6162" w:rsidRPr="006A75DE" w:rsidTr="007E61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в том числе: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E6162" w:rsidRPr="006A75DE" w:rsidTr="007E61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5DE">
              <w:t>5.1. - 5.n.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указывается состав источников финансирования дефицита бюджета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0</w:t>
            </w:r>
          </w:p>
        </w:tc>
      </w:tr>
      <w:tr w:rsidR="007E6162" w:rsidRPr="006A75DE" w:rsidTr="007E61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5DE">
              <w:t>6.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Объем муниципального долга на 1 января соответствующего финансового года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0</w:t>
            </w:r>
          </w:p>
        </w:tc>
      </w:tr>
      <w:tr w:rsidR="007E6162" w:rsidRPr="006A75DE" w:rsidTr="007E61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5DE">
              <w:t>7.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Объем муниципальных заимствований в соответствующем финансовом году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0</w:t>
            </w:r>
          </w:p>
        </w:tc>
      </w:tr>
      <w:tr w:rsidR="007E6162" w:rsidRPr="006A75DE" w:rsidTr="007E61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5DE">
              <w:t>8.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Объем средств, направляемых в соответствующем финансовом году на погашение суммы основного долга по муниципальным заимствованиям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0</w:t>
            </w:r>
          </w:p>
        </w:tc>
      </w:tr>
      <w:tr w:rsidR="007E6162" w:rsidRPr="006A75DE" w:rsidTr="007E616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75DE">
              <w:t>9.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Объем расходов на обслуживание муниципального долга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6A75DE">
              <w:t>0</w:t>
            </w:r>
          </w:p>
        </w:tc>
      </w:tr>
    </w:tbl>
    <w:p w:rsidR="000C5FF0" w:rsidRDefault="000C5FF0"/>
    <w:p w:rsidR="007E6162" w:rsidRDefault="007E6162"/>
    <w:p w:rsidR="007E6162" w:rsidRDefault="007E6162" w:rsidP="007E6162">
      <w:pPr>
        <w:widowControl w:val="0"/>
        <w:autoSpaceDE w:val="0"/>
        <w:autoSpaceDN w:val="0"/>
        <w:adjustRightInd w:val="0"/>
        <w:ind w:firstLine="540"/>
        <w:jc w:val="both"/>
      </w:pPr>
    </w:p>
    <w:p w:rsidR="00604BCD" w:rsidRDefault="00604BCD" w:rsidP="007E6162">
      <w:pPr>
        <w:widowControl w:val="0"/>
        <w:autoSpaceDE w:val="0"/>
        <w:autoSpaceDN w:val="0"/>
        <w:adjustRightInd w:val="0"/>
        <w:ind w:firstLine="540"/>
        <w:jc w:val="both"/>
      </w:pPr>
    </w:p>
    <w:p w:rsidR="00604BCD" w:rsidRDefault="00604BCD" w:rsidP="007E6162">
      <w:pPr>
        <w:widowControl w:val="0"/>
        <w:autoSpaceDE w:val="0"/>
        <w:autoSpaceDN w:val="0"/>
        <w:adjustRightInd w:val="0"/>
        <w:ind w:firstLine="540"/>
        <w:jc w:val="both"/>
      </w:pPr>
    </w:p>
    <w:p w:rsidR="00604BCD" w:rsidRDefault="00604BCD" w:rsidP="007E6162">
      <w:pPr>
        <w:widowControl w:val="0"/>
        <w:autoSpaceDE w:val="0"/>
        <w:autoSpaceDN w:val="0"/>
        <w:adjustRightInd w:val="0"/>
        <w:ind w:firstLine="540"/>
        <w:jc w:val="both"/>
      </w:pPr>
    </w:p>
    <w:p w:rsidR="00604BCD" w:rsidRDefault="00604BCD" w:rsidP="007E6162">
      <w:pPr>
        <w:widowControl w:val="0"/>
        <w:autoSpaceDE w:val="0"/>
        <w:autoSpaceDN w:val="0"/>
        <w:adjustRightInd w:val="0"/>
        <w:ind w:firstLine="540"/>
        <w:jc w:val="both"/>
      </w:pPr>
    </w:p>
    <w:p w:rsidR="00604BCD" w:rsidRDefault="00604BCD" w:rsidP="007E6162">
      <w:pPr>
        <w:widowControl w:val="0"/>
        <w:autoSpaceDE w:val="0"/>
        <w:autoSpaceDN w:val="0"/>
        <w:adjustRightInd w:val="0"/>
        <w:ind w:firstLine="540"/>
        <w:jc w:val="both"/>
      </w:pPr>
    </w:p>
    <w:p w:rsidR="00604BCD" w:rsidRDefault="00604BCD" w:rsidP="007E6162">
      <w:pPr>
        <w:widowControl w:val="0"/>
        <w:autoSpaceDE w:val="0"/>
        <w:autoSpaceDN w:val="0"/>
        <w:adjustRightInd w:val="0"/>
        <w:ind w:firstLine="540"/>
        <w:jc w:val="both"/>
      </w:pPr>
    </w:p>
    <w:p w:rsidR="00604BCD" w:rsidRDefault="00604BCD" w:rsidP="007E6162">
      <w:pPr>
        <w:widowControl w:val="0"/>
        <w:autoSpaceDE w:val="0"/>
        <w:autoSpaceDN w:val="0"/>
        <w:adjustRightInd w:val="0"/>
        <w:ind w:firstLine="540"/>
        <w:jc w:val="both"/>
      </w:pPr>
    </w:p>
    <w:p w:rsidR="00604BCD" w:rsidRPr="00FA7550" w:rsidRDefault="00604BCD" w:rsidP="007E6162">
      <w:pPr>
        <w:widowControl w:val="0"/>
        <w:autoSpaceDE w:val="0"/>
        <w:autoSpaceDN w:val="0"/>
        <w:adjustRightInd w:val="0"/>
        <w:ind w:firstLine="540"/>
        <w:jc w:val="both"/>
      </w:pPr>
    </w:p>
    <w:p w:rsidR="007E6162" w:rsidRPr="00FA7550" w:rsidRDefault="007E6162" w:rsidP="007E6162">
      <w:pPr>
        <w:widowControl w:val="0"/>
        <w:autoSpaceDE w:val="0"/>
        <w:autoSpaceDN w:val="0"/>
        <w:adjustRightInd w:val="0"/>
        <w:jc w:val="center"/>
      </w:pPr>
      <w:bookmarkStart w:id="1" w:name="Par250"/>
      <w:bookmarkEnd w:id="1"/>
      <w:r w:rsidRPr="00FA7550">
        <w:lastRenderedPageBreak/>
        <w:t>ПОКАЗАТЕЛИ</w:t>
      </w:r>
    </w:p>
    <w:p w:rsidR="007E6162" w:rsidRPr="00FA7550" w:rsidRDefault="007E6162" w:rsidP="007E6162">
      <w:pPr>
        <w:widowControl w:val="0"/>
        <w:autoSpaceDE w:val="0"/>
        <w:autoSpaceDN w:val="0"/>
        <w:adjustRightInd w:val="0"/>
        <w:jc w:val="center"/>
      </w:pPr>
      <w:r w:rsidRPr="00FA7550">
        <w:t>ФИНАНСОВОГО ОБЕСПЕЧЕНИЯ МУНИЦИПАЛЬНЫХ ПРОГРАММ</w:t>
      </w:r>
    </w:p>
    <w:p w:rsidR="007E6162" w:rsidRPr="00FA7550" w:rsidRDefault="007E6162" w:rsidP="007E6162">
      <w:pPr>
        <w:widowControl w:val="0"/>
        <w:autoSpaceDE w:val="0"/>
        <w:autoSpaceDN w:val="0"/>
        <w:adjustRightInd w:val="0"/>
        <w:jc w:val="center"/>
      </w:pPr>
      <w:r>
        <w:t>БОЛЬШЕДОЛЖЕНКОВСКОГО</w:t>
      </w:r>
      <w:r w:rsidRPr="00FA7550">
        <w:t xml:space="preserve"> СЕЛЬСОВЕТА ОКТЯБРЬСКОГО РАЙОНА КУРСКОЙ ОБЛАСТИ</w:t>
      </w:r>
    </w:p>
    <w:p w:rsidR="007E6162" w:rsidRPr="00FA7550" w:rsidRDefault="007E6162" w:rsidP="007E6162">
      <w:pPr>
        <w:widowControl w:val="0"/>
        <w:autoSpaceDE w:val="0"/>
        <w:autoSpaceDN w:val="0"/>
        <w:adjustRightInd w:val="0"/>
        <w:ind w:firstLine="540"/>
        <w:jc w:val="both"/>
      </w:pPr>
    </w:p>
    <w:p w:rsidR="007E6162" w:rsidRPr="00FA7550" w:rsidRDefault="007E6162" w:rsidP="007E6162">
      <w:pPr>
        <w:widowControl w:val="0"/>
        <w:autoSpaceDE w:val="0"/>
        <w:autoSpaceDN w:val="0"/>
        <w:adjustRightInd w:val="0"/>
        <w:jc w:val="right"/>
      </w:pPr>
      <w:r w:rsidRPr="00FA7550">
        <w:t>млн. руб.</w:t>
      </w:r>
    </w:p>
    <w:tbl>
      <w:tblPr>
        <w:tblW w:w="944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665"/>
        <w:gridCol w:w="1304"/>
        <w:gridCol w:w="1361"/>
        <w:gridCol w:w="1276"/>
        <w:gridCol w:w="737"/>
        <w:gridCol w:w="737"/>
        <w:gridCol w:w="737"/>
      </w:tblGrid>
      <w:tr w:rsidR="007E6162" w:rsidRPr="00FA7550" w:rsidTr="003E5BB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FA7550" w:rsidRDefault="007E6162" w:rsidP="003E5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7550">
              <w:t>N</w:t>
            </w:r>
          </w:p>
          <w:p w:rsidR="007E6162" w:rsidRPr="00FA7550" w:rsidRDefault="007E6162" w:rsidP="003E5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7550">
              <w:t xml:space="preserve"> п/п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FA7550" w:rsidRDefault="007E6162" w:rsidP="003E5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7550">
              <w:t>Наименование показателя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2F0079" w:rsidRDefault="007E6162" w:rsidP="00604B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7550">
              <w:t>20</w:t>
            </w:r>
            <w:r>
              <w:rPr>
                <w:lang w:val="en-US"/>
              </w:rPr>
              <w:t>2</w:t>
            </w:r>
            <w:r w:rsidR="00604BCD"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553489" w:rsidRDefault="007E6162" w:rsidP="00604B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7550">
              <w:t>202</w:t>
            </w:r>
            <w:r w:rsidR="00604BCD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553489" w:rsidRDefault="007E6162" w:rsidP="00604B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7550">
              <w:t>202</w:t>
            </w:r>
            <w:r w:rsidR="00604BCD"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553489" w:rsidRDefault="007E6162" w:rsidP="00604B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7550">
              <w:t>202</w:t>
            </w:r>
            <w:r w:rsidR="00604BCD"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553489" w:rsidRDefault="007E6162" w:rsidP="00604B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7550">
              <w:t>202</w:t>
            </w:r>
            <w:r w:rsidR="00604BCD"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553489" w:rsidRDefault="007E6162" w:rsidP="00604B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7550">
              <w:t>202</w:t>
            </w:r>
            <w:r w:rsidR="00604BCD">
              <w:t>9</w:t>
            </w:r>
          </w:p>
        </w:tc>
      </w:tr>
      <w:tr w:rsidR="007E6162" w:rsidRPr="00FA7550" w:rsidTr="003E5BB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FA7550" w:rsidRDefault="007E6162" w:rsidP="003E5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7550">
              <w:t>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FA7550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FA7550">
              <w:t xml:space="preserve">Расходы бюджета </w:t>
            </w:r>
            <w:r>
              <w:t>–</w:t>
            </w:r>
            <w:r w:rsidRPr="00FA7550">
              <w:t xml:space="preserve"> всего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>
              <w:t>6,9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>
              <w:t>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6A75DE" w:rsidRDefault="007E6162" w:rsidP="003E5BBC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</w:tr>
      <w:tr w:rsidR="007E6162" w:rsidRPr="00FA7550" w:rsidTr="003E5BB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FA7550" w:rsidRDefault="007E6162" w:rsidP="003E5B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FA7550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FA7550">
              <w:t>в том числе: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174FD8" w:rsidRDefault="007E6162" w:rsidP="003E5BBC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174FD8" w:rsidRDefault="007E6162" w:rsidP="003E5BBC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174FD8" w:rsidRDefault="007E6162" w:rsidP="003E5BBC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174FD8" w:rsidRDefault="007E6162" w:rsidP="003E5BBC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174FD8" w:rsidRDefault="007E6162" w:rsidP="003E5BBC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174FD8" w:rsidRDefault="007E6162" w:rsidP="003E5BBC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7E6162" w:rsidRPr="00FA7550" w:rsidTr="003E5BB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FA7550" w:rsidRDefault="007E6162" w:rsidP="003E5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7550">
              <w:t>1.1.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FA7550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FA7550">
              <w:t>расходы на реализацию муниципальных программ  - всего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2120A5" w:rsidRDefault="007E6162" w:rsidP="003E5BBC">
            <w:pPr>
              <w:widowControl w:val="0"/>
              <w:autoSpaceDE w:val="0"/>
              <w:autoSpaceDN w:val="0"/>
              <w:adjustRightInd w:val="0"/>
            </w:pPr>
            <w:r>
              <w:t>1,4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833466" w:rsidRDefault="007E6162" w:rsidP="003E5BBC">
            <w:pPr>
              <w:widowControl w:val="0"/>
              <w:autoSpaceDE w:val="0"/>
              <w:autoSpaceDN w:val="0"/>
              <w:adjustRightInd w:val="0"/>
            </w:pPr>
            <w: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833466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833466">
              <w:t>0</w:t>
            </w:r>
            <w:r>
              <w:t>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2120A5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2120A5"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2120A5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2120A5"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2120A5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2120A5">
              <w:t>0</w:t>
            </w:r>
          </w:p>
        </w:tc>
      </w:tr>
      <w:tr w:rsidR="007E6162" w:rsidRPr="00FA7550" w:rsidTr="003E5BB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FA7550" w:rsidRDefault="007E6162" w:rsidP="003E5B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FA7550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FA7550">
              <w:t>в том числе: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2120A5" w:rsidRDefault="007E6162" w:rsidP="003E5B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833466" w:rsidRDefault="007E6162" w:rsidP="003E5B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833466" w:rsidRDefault="007E6162" w:rsidP="003E5B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2120A5" w:rsidRDefault="007E6162" w:rsidP="003E5B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2120A5" w:rsidRDefault="007E6162" w:rsidP="003E5B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2120A5" w:rsidRDefault="007E6162" w:rsidP="003E5B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E6162" w:rsidRPr="00FA7550" w:rsidTr="003E5BB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FA7550" w:rsidRDefault="007E6162" w:rsidP="003E5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7550">
              <w:t>1.1.1.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FA7550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FA7550">
              <w:t xml:space="preserve">- муниципальная программа 1 </w:t>
            </w:r>
            <w:hyperlink w:anchor="Par329" w:history="1">
              <w:r w:rsidRPr="00FA7550"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2120A5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2120A5">
              <w:t>0,</w:t>
            </w:r>
            <w:r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833466" w:rsidRDefault="007E6162" w:rsidP="003E5BBC">
            <w:pPr>
              <w:widowControl w:val="0"/>
              <w:autoSpaceDE w:val="0"/>
              <w:autoSpaceDN w:val="0"/>
              <w:adjustRightInd w:val="0"/>
            </w:pPr>
            <w: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833466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833466"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2120A5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2120A5"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2120A5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2120A5"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2120A5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2120A5">
              <w:t>0</w:t>
            </w:r>
          </w:p>
        </w:tc>
      </w:tr>
      <w:tr w:rsidR="007E6162" w:rsidRPr="00FA7550" w:rsidTr="003E5BB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FA7550" w:rsidRDefault="007E6162" w:rsidP="003E5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7550">
              <w:t>1.1.2.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FA7550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FA7550">
              <w:t xml:space="preserve">- муниципальная программа 2 </w:t>
            </w:r>
            <w:hyperlink w:anchor="Par329" w:history="1">
              <w:r w:rsidRPr="00FA7550"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2120A5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2120A5">
              <w:t>0,</w:t>
            </w:r>
            <w: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833466" w:rsidRDefault="007E6162" w:rsidP="003E5BBC">
            <w:pPr>
              <w:widowControl w:val="0"/>
              <w:autoSpaceDE w:val="0"/>
              <w:autoSpaceDN w:val="0"/>
              <w:adjustRightInd w:val="0"/>
            </w:pPr>
            <w: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833466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833466">
              <w:t>0,</w:t>
            </w:r>
            <w: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2120A5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2120A5"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2120A5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2120A5"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2120A5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2120A5">
              <w:t>0</w:t>
            </w:r>
          </w:p>
        </w:tc>
      </w:tr>
      <w:tr w:rsidR="007E6162" w:rsidRPr="00FA7550" w:rsidTr="003E5BBC">
        <w:trPr>
          <w:trHeight w:val="81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FA7550" w:rsidRDefault="007E6162" w:rsidP="003E5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7550">
              <w:t>1.1.n.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FA7550" w:rsidRDefault="007E6162" w:rsidP="003E5BBC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  <w:r w:rsidRPr="00FA7550">
              <w:t xml:space="preserve"> муниципальная программа </w:t>
            </w:r>
            <w:r>
              <w:t>3</w:t>
            </w:r>
            <w:r w:rsidRPr="00FA7550">
              <w:t xml:space="preserve"> </w:t>
            </w:r>
            <w:hyperlink w:anchor="Par329" w:history="1">
              <w:r w:rsidRPr="00FA7550"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2120A5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2120A5">
              <w:t>0,</w:t>
            </w:r>
            <w: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833466" w:rsidRDefault="007E6162" w:rsidP="003E5BBC">
            <w:pPr>
              <w:widowControl w:val="0"/>
              <w:autoSpaceDE w:val="0"/>
              <w:autoSpaceDN w:val="0"/>
              <w:adjustRightInd w:val="0"/>
            </w:pPr>
            <w: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833466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833466">
              <w:t>0,</w:t>
            </w:r>
            <w: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2120A5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2120A5"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2120A5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2120A5"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2120A5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2120A5">
              <w:t>0</w:t>
            </w:r>
          </w:p>
        </w:tc>
      </w:tr>
      <w:tr w:rsidR="007E6162" w:rsidRPr="00FA7550" w:rsidTr="003E5BB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FA7550" w:rsidRDefault="007E6162" w:rsidP="003E5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7550">
              <w:t>1.2.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FA7550" w:rsidRDefault="007E6162" w:rsidP="003E5BBC">
            <w:pPr>
              <w:widowControl w:val="0"/>
              <w:autoSpaceDE w:val="0"/>
              <w:autoSpaceDN w:val="0"/>
              <w:adjustRightInd w:val="0"/>
            </w:pPr>
            <w:r w:rsidRPr="00FA7550">
              <w:t>непрограммные расходы бюджета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2120A5" w:rsidRDefault="007E6162" w:rsidP="003E5BBC">
            <w:pPr>
              <w:widowControl w:val="0"/>
              <w:autoSpaceDE w:val="0"/>
              <w:autoSpaceDN w:val="0"/>
              <w:adjustRightInd w:val="0"/>
            </w:pPr>
            <w:r>
              <w:t>5,5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833466" w:rsidRDefault="007E6162" w:rsidP="003E5BBC">
            <w:pPr>
              <w:widowControl w:val="0"/>
              <w:autoSpaceDE w:val="0"/>
              <w:autoSpaceDN w:val="0"/>
              <w:adjustRightInd w:val="0"/>
            </w:pPr>
            <w:r>
              <w:t>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Default="007E6162" w:rsidP="003E5BBC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  <w:p w:rsidR="007E6162" w:rsidRPr="00833466" w:rsidRDefault="007E6162" w:rsidP="003E5B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2120A5" w:rsidRDefault="007E6162" w:rsidP="003E5BBC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2120A5" w:rsidRDefault="007E6162" w:rsidP="003E5BBC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62" w:rsidRPr="002120A5" w:rsidRDefault="007E6162" w:rsidP="003E5BBC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</w:tr>
    </w:tbl>
    <w:p w:rsidR="007E6162" w:rsidRDefault="007E6162"/>
    <w:sectPr w:rsidR="007E6162" w:rsidSect="000C5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162"/>
    <w:rsid w:val="000C5FF0"/>
    <w:rsid w:val="000F079C"/>
    <w:rsid w:val="00604BCD"/>
    <w:rsid w:val="00755D79"/>
    <w:rsid w:val="007E6162"/>
    <w:rsid w:val="009E59E4"/>
    <w:rsid w:val="00BD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2203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ЦБУ-1</dc:creator>
  <cp:lastModifiedBy>admin</cp:lastModifiedBy>
  <cp:revision>2</cp:revision>
  <dcterms:created xsi:type="dcterms:W3CDTF">2026-02-27T09:28:00Z</dcterms:created>
  <dcterms:modified xsi:type="dcterms:W3CDTF">2026-02-27T09:28:00Z</dcterms:modified>
</cp:coreProperties>
</file>