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F4" w:rsidRDefault="003206F4" w:rsidP="003206F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06F4" w:rsidRDefault="003206F4" w:rsidP="004D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</w:t>
      </w:r>
      <w:r w:rsidR="004D5B56">
        <w:rPr>
          <w:rFonts w:ascii="Times New Roman" w:hAnsi="Times New Roman" w:cs="Times New Roman"/>
          <w:b/>
          <w:sz w:val="28"/>
          <w:szCs w:val="28"/>
        </w:rPr>
        <w:t xml:space="preserve">О С </w:t>
      </w:r>
      <w:proofErr w:type="spellStart"/>
      <w:proofErr w:type="gramStart"/>
      <w:r w:rsidR="004D5B56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="004D5B56">
        <w:rPr>
          <w:rFonts w:ascii="Times New Roman" w:hAnsi="Times New Roman" w:cs="Times New Roman"/>
          <w:b/>
          <w:sz w:val="28"/>
          <w:szCs w:val="28"/>
        </w:rPr>
        <w:t xml:space="preserve"> И Й С К А Я  </w:t>
      </w:r>
      <w:r>
        <w:rPr>
          <w:rFonts w:ascii="Times New Roman" w:hAnsi="Times New Roman" w:cs="Times New Roman"/>
          <w:b/>
          <w:sz w:val="28"/>
          <w:szCs w:val="28"/>
        </w:rPr>
        <w:t xml:space="preserve"> Ф Е Д Е Р А Ц И Я</w:t>
      </w:r>
    </w:p>
    <w:p w:rsidR="004D5B56" w:rsidRDefault="003206F4" w:rsidP="00320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206F4" w:rsidRDefault="003206F4" w:rsidP="00320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B56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206F4" w:rsidRDefault="003206F4" w:rsidP="00320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РАЙОНА  КУРСКОЙ ОБЛАСТИ</w:t>
      </w:r>
    </w:p>
    <w:p w:rsidR="003206F4" w:rsidRDefault="003206F4" w:rsidP="00320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6F4" w:rsidRDefault="003206F4" w:rsidP="00320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6F4" w:rsidRDefault="003206F4" w:rsidP="00320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3206F4" w:rsidRDefault="003206F4" w:rsidP="003206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206F4" w:rsidRPr="00635F80" w:rsidRDefault="00ED59FA" w:rsidP="003206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D59FA">
        <w:rPr>
          <w:rFonts w:ascii="Times New Roman" w:hAnsi="Times New Roman" w:cs="Times New Roman"/>
          <w:sz w:val="28"/>
          <w:szCs w:val="28"/>
          <w:u w:val="single"/>
        </w:rPr>
        <w:t>от 29.09</w:t>
      </w:r>
      <w:r w:rsidR="004D5B56">
        <w:rPr>
          <w:rFonts w:ascii="Times New Roman" w:hAnsi="Times New Roman" w:cs="Times New Roman"/>
          <w:sz w:val="28"/>
          <w:szCs w:val="28"/>
          <w:u w:val="single"/>
        </w:rPr>
        <w:t>.2023  № 90-Р</w:t>
      </w:r>
    </w:p>
    <w:p w:rsidR="003206F4" w:rsidRPr="003206F4" w:rsidRDefault="003206F4" w:rsidP="0032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Курская область, 3072</w:t>
      </w:r>
      <w:r w:rsidR="004D5B56">
        <w:rPr>
          <w:rFonts w:ascii="Times New Roman" w:hAnsi="Times New Roman" w:cs="Times New Roman"/>
          <w:sz w:val="24"/>
          <w:szCs w:val="24"/>
        </w:rPr>
        <w:t xml:space="preserve">10, с. </w:t>
      </w:r>
      <w:proofErr w:type="gramStart"/>
      <w:r w:rsidR="004D5B56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4D5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B56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</w:p>
    <w:p w:rsidR="003206F4" w:rsidRPr="003206F4" w:rsidRDefault="003206F4" w:rsidP="003206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06F4" w:rsidRDefault="003206F4" w:rsidP="003206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6F4">
        <w:rPr>
          <w:rFonts w:ascii="Times New Roman" w:hAnsi="Times New Roman" w:cs="Times New Roman"/>
          <w:b/>
          <w:sz w:val="28"/>
          <w:szCs w:val="28"/>
        </w:rPr>
        <w:t xml:space="preserve">Об утверждении методики прогнозирования </w:t>
      </w:r>
      <w:proofErr w:type="gramStart"/>
      <w:r w:rsidRPr="003206F4">
        <w:rPr>
          <w:rFonts w:ascii="Times New Roman" w:hAnsi="Times New Roman" w:cs="Times New Roman"/>
          <w:b/>
          <w:sz w:val="28"/>
          <w:szCs w:val="28"/>
        </w:rPr>
        <w:t>налоговых</w:t>
      </w:r>
      <w:proofErr w:type="gramEnd"/>
      <w:r w:rsidRPr="003206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6F4" w:rsidRPr="003206F4" w:rsidRDefault="003206F4" w:rsidP="003206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6F4">
        <w:rPr>
          <w:rFonts w:ascii="Times New Roman" w:hAnsi="Times New Roman" w:cs="Times New Roman"/>
          <w:b/>
          <w:sz w:val="28"/>
          <w:szCs w:val="28"/>
        </w:rPr>
        <w:t xml:space="preserve">и неналоговых доходов бюджета </w:t>
      </w:r>
      <w:proofErr w:type="spellStart"/>
      <w:r w:rsidR="004D5B56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 w:rsidRPr="003206F4"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 Курской области </w:t>
      </w:r>
    </w:p>
    <w:p w:rsidR="003206F4" w:rsidRPr="003206F4" w:rsidRDefault="00635F80" w:rsidP="003206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 год и на плановый период 2025 и 2026</w:t>
      </w:r>
      <w:r w:rsidR="003206F4" w:rsidRPr="003206F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206F4" w:rsidRPr="003206F4" w:rsidRDefault="003206F4" w:rsidP="00320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качества бюджетного процесса и обеспечения сбалансированности и устойчивости бюджета </w:t>
      </w:r>
      <w:proofErr w:type="spellStart"/>
      <w:r w:rsidR="004D5B56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>Октябрьского района Курской области:</w:t>
      </w:r>
    </w:p>
    <w:p w:rsidR="00CE074F" w:rsidRDefault="00CE074F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074F" w:rsidRPr="003206F4" w:rsidRDefault="00CE074F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прилагаемую методику прогнозирования налоговых и неналоговых доходов бюджета </w:t>
      </w:r>
      <w:proofErr w:type="spellStart"/>
      <w:r w:rsidR="004D5B56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Октябрьского </w:t>
      </w:r>
      <w:r w:rsidR="00635F80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 на 2024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</w:t>
      </w:r>
      <w:r w:rsidR="00635F80">
        <w:rPr>
          <w:rFonts w:ascii="Times New Roman" w:hAnsi="Times New Roman" w:cs="Times New Roman"/>
          <w:color w:val="000000"/>
          <w:sz w:val="28"/>
          <w:szCs w:val="28"/>
        </w:rPr>
        <w:t xml:space="preserve"> 2025 и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3206F4" w:rsidRPr="003206F4" w:rsidRDefault="00635F80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206F4"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3206F4" w:rsidRPr="003206F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206F4"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 w:rsidR="003206F4">
        <w:rPr>
          <w:rFonts w:ascii="Times New Roman" w:hAnsi="Times New Roman" w:cs="Times New Roman"/>
          <w:color w:val="000000"/>
          <w:sz w:val="28"/>
          <w:szCs w:val="28"/>
        </w:rPr>
        <w:t>распоряж</w:t>
      </w:r>
      <w:r w:rsidR="003206F4"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ения </w:t>
      </w:r>
      <w:r w:rsidR="00CE074F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="003206F4" w:rsidRPr="003206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06F4" w:rsidRPr="003206F4" w:rsidRDefault="00635F80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206F4" w:rsidRPr="003206F4">
        <w:rPr>
          <w:rFonts w:ascii="Times New Roman" w:hAnsi="Times New Roman" w:cs="Times New Roman"/>
          <w:color w:val="000000"/>
          <w:sz w:val="28"/>
          <w:szCs w:val="28"/>
        </w:rPr>
        <w:t>.   Настоящее распоряжение вступает в силу со дня его подписания.</w:t>
      </w:r>
    </w:p>
    <w:p w:rsidR="003206F4" w:rsidRPr="003206F4" w:rsidRDefault="003206F4" w:rsidP="003206F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Default="003206F4" w:rsidP="00320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4D5B56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3206F4" w:rsidRPr="003206F4" w:rsidRDefault="003206F4" w:rsidP="00320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Окт</w:t>
      </w:r>
      <w:r w:rsidR="00CE074F">
        <w:rPr>
          <w:rFonts w:ascii="Times New Roman" w:hAnsi="Times New Roman" w:cs="Times New Roman"/>
          <w:color w:val="000000"/>
          <w:sz w:val="28"/>
          <w:szCs w:val="28"/>
        </w:rPr>
        <w:t xml:space="preserve">ябрьского района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CE074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E074F">
        <w:rPr>
          <w:rFonts w:ascii="Times New Roman" w:hAnsi="Times New Roman" w:cs="Times New Roman"/>
          <w:color w:val="000000"/>
          <w:sz w:val="28"/>
          <w:szCs w:val="28"/>
        </w:rPr>
        <w:t>А.В. Звягинцев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0B2" w:rsidRDefault="007520B2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0B2" w:rsidRDefault="007520B2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0B2" w:rsidRDefault="007520B2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0B2" w:rsidRDefault="007520B2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0C08" w:rsidRDefault="007D0C08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</w:p>
    <w:p w:rsidR="003206F4" w:rsidRPr="003206F4" w:rsidRDefault="003206F4" w:rsidP="003206F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распоряжением Администрации</w:t>
      </w:r>
    </w:p>
    <w:p w:rsidR="003206F4" w:rsidRPr="003206F4" w:rsidRDefault="004D5B56" w:rsidP="003206F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="003206F4"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3206F4" w:rsidRPr="003206F4" w:rsidRDefault="003206F4" w:rsidP="003206F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Октябрьского района Курской области</w:t>
      </w:r>
    </w:p>
    <w:p w:rsidR="003206F4" w:rsidRPr="003206F4" w:rsidRDefault="00ED59FA" w:rsidP="003206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59FA">
        <w:rPr>
          <w:rFonts w:ascii="Times New Roman" w:hAnsi="Times New Roman" w:cs="Times New Roman"/>
          <w:sz w:val="28"/>
          <w:szCs w:val="28"/>
        </w:rPr>
        <w:t>от 29.09</w:t>
      </w:r>
      <w:r w:rsidR="007D0C08" w:rsidRPr="00ED59FA">
        <w:rPr>
          <w:rFonts w:ascii="Times New Roman" w:hAnsi="Times New Roman" w:cs="Times New Roman"/>
          <w:sz w:val="28"/>
          <w:szCs w:val="28"/>
        </w:rPr>
        <w:t xml:space="preserve">.2023  № </w:t>
      </w:r>
      <w:r w:rsidR="004E1DD8">
        <w:rPr>
          <w:rFonts w:ascii="Times New Roman" w:hAnsi="Times New Roman" w:cs="Times New Roman"/>
          <w:sz w:val="28"/>
          <w:szCs w:val="28"/>
        </w:rPr>
        <w:t>90-Р</w:t>
      </w:r>
    </w:p>
    <w:p w:rsidR="003206F4" w:rsidRPr="003206F4" w:rsidRDefault="003206F4" w:rsidP="00320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6F4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3206F4" w:rsidRPr="003206F4" w:rsidRDefault="003206F4" w:rsidP="003206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6F4">
        <w:rPr>
          <w:rFonts w:ascii="Times New Roman" w:hAnsi="Times New Roman" w:cs="Times New Roman"/>
          <w:b/>
          <w:sz w:val="28"/>
          <w:szCs w:val="28"/>
        </w:rPr>
        <w:t xml:space="preserve">прогнозирования налоговых и неналоговых доходов бюджета </w:t>
      </w:r>
    </w:p>
    <w:p w:rsidR="003206F4" w:rsidRPr="003206F4" w:rsidRDefault="008D002C" w:rsidP="008D0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3206F4" w:rsidRPr="003206F4">
        <w:rPr>
          <w:rFonts w:ascii="Times New Roman" w:hAnsi="Times New Roman" w:cs="Times New Roman"/>
          <w:b/>
          <w:sz w:val="28"/>
          <w:szCs w:val="28"/>
        </w:rPr>
        <w:t>Октябрьског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района Курской </w:t>
      </w:r>
      <w:r w:rsidR="007D0C08">
        <w:rPr>
          <w:rFonts w:ascii="Times New Roman" w:hAnsi="Times New Roman" w:cs="Times New Roman"/>
          <w:b/>
          <w:sz w:val="28"/>
          <w:szCs w:val="28"/>
        </w:rPr>
        <w:t>области на 2024</w:t>
      </w:r>
      <w:r w:rsidR="003206F4" w:rsidRPr="003206F4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7D0C08">
        <w:rPr>
          <w:rFonts w:ascii="Times New Roman" w:hAnsi="Times New Roman" w:cs="Times New Roman"/>
          <w:b/>
          <w:sz w:val="28"/>
          <w:szCs w:val="28"/>
        </w:rPr>
        <w:t>и на плановый период 2025 и 2026</w:t>
      </w:r>
      <w:r w:rsidR="003206F4" w:rsidRPr="003206F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Доходная база бюджета </w:t>
      </w:r>
      <w:r w:rsidR="002646CA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на 2024 – 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годы формируется исходя из действующего на момент составления бюджета налогового и бюджетного законодательства, а также экономических параметров функционирования экономики района.</w:t>
      </w: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Прогнозирование осуществляется отдельно по каждому виду налога или сбора в условиях хозяйствования района. </w:t>
      </w: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2685" w:rsidRPr="00362685" w:rsidRDefault="003206F4" w:rsidP="003626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 на доходы физических лиц </w:t>
      </w:r>
      <w:r w:rsidRPr="003206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(код </w:t>
      </w:r>
      <w:r w:rsidRPr="003206F4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1 01 02000 01 0000 110</w:t>
      </w:r>
      <w:r w:rsidRPr="003206F4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3206F4" w:rsidRPr="003206F4" w:rsidRDefault="003206F4" w:rsidP="003206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Налог на доходы физических лиц </w:t>
      </w:r>
      <w:r w:rsidRPr="003206F4">
        <w:rPr>
          <w:rFonts w:ascii="Times New Roman" w:hAnsi="Times New Roman" w:cs="Times New Roman"/>
          <w:sz w:val="28"/>
          <w:szCs w:val="28"/>
        </w:rPr>
        <w:t xml:space="preserve">с доходов, источником которых является налоговый агент, за исключением доходов, в отношении которых исчисление и уплата налога осуществляются в соответствии со </w:t>
      </w:r>
      <w:hyperlink r:id="rId4" w:history="1">
        <w:r w:rsidRPr="003206F4">
          <w:rPr>
            <w:rStyle w:val="a3"/>
            <w:rFonts w:ascii="Times New Roman" w:hAnsi="Times New Roman" w:cs="Times New Roman"/>
            <w:sz w:val="28"/>
            <w:szCs w:val="28"/>
          </w:rPr>
          <w:t>статьями 227</w:t>
        </w:r>
      </w:hyperlink>
      <w:r w:rsidRPr="003206F4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3206F4">
          <w:rPr>
            <w:rStyle w:val="a3"/>
            <w:rFonts w:ascii="Times New Roman" w:hAnsi="Times New Roman" w:cs="Times New Roman"/>
            <w:sz w:val="28"/>
            <w:szCs w:val="28"/>
          </w:rPr>
          <w:t>227.1</w:t>
        </w:r>
      </w:hyperlink>
      <w:r w:rsidRPr="003206F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3206F4">
          <w:rPr>
            <w:rStyle w:val="a3"/>
            <w:rFonts w:ascii="Times New Roman" w:hAnsi="Times New Roman" w:cs="Times New Roman"/>
            <w:sz w:val="28"/>
            <w:szCs w:val="28"/>
          </w:rPr>
          <w:t>228</w:t>
        </w:r>
      </w:hyperlink>
      <w:r w:rsidRPr="003206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(код </w:t>
      </w:r>
      <w:r w:rsidRPr="003206F4">
        <w:rPr>
          <w:rFonts w:ascii="Times New Roman" w:hAnsi="Times New Roman" w:cs="Times New Roman"/>
          <w:snapToGrid w:val="0"/>
          <w:sz w:val="28"/>
          <w:szCs w:val="28"/>
        </w:rPr>
        <w:t>1 01 02010 01 0000 110</w:t>
      </w:r>
      <w:r w:rsidRPr="003206F4">
        <w:rPr>
          <w:rFonts w:ascii="Times New Roman" w:hAnsi="Times New Roman" w:cs="Times New Roman"/>
          <w:sz w:val="28"/>
          <w:szCs w:val="28"/>
        </w:rPr>
        <w:t xml:space="preserve">)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рассчитывается по двум вариантам и принимается средний из них. </w:t>
      </w:r>
      <w:proofErr w:type="gramEnd"/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Первый вариант – сумма налога определяется исходя из ожид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аемого поступления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году, скорректированного на темпы роста (снижения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) фонда заработной платы на 2024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Ожи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даемое поступление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 рассчитывается исходя из фактических поступлений сумм налога за 6 месяцев 2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года и среднего удельного веса поступлений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 xml:space="preserve"> за соответствующие периоды 2020, 2021 и 2022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 годов в фактических годовых поступлениях. 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Второй вариант – сумма налога определяется исходя из фонда заработной платы, планируемого комитетом по экономике и развит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ию Курской области на 2024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год, и ставки налога в размере 13%.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Прогнозируемая 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сумма поступления налога на 2025 –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годы также рассчитывается по двум вариантам и принимается </w:t>
      </w:r>
      <w:proofErr w:type="gramStart"/>
      <w:r w:rsidRPr="003206F4">
        <w:rPr>
          <w:rFonts w:ascii="Times New Roman" w:hAnsi="Times New Roman" w:cs="Times New Roman"/>
          <w:color w:val="000000"/>
          <w:sz w:val="28"/>
          <w:szCs w:val="28"/>
        </w:rPr>
        <w:t>средний</w:t>
      </w:r>
      <w:proofErr w:type="gramEnd"/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из них.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Первы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й вариант – сумма налога на 2025 –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годы определяется исходя из прогнозир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уемого поступления налога в 2024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 по первому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варианту, скорректированного на ежегодные темпы роста (снижения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) фонда заработной платы на 2025 –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годы.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Второ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й вариант – сумма налога на 2025 –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годы определяется исходя из фонда заработной платы, планируемого комитетом по экономике и 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развитию Курской области на 2025–2026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годы, и ставки налога в размере 13%.</w:t>
      </w:r>
    </w:p>
    <w:p w:rsidR="003206F4" w:rsidRPr="003206F4" w:rsidRDefault="003206F4" w:rsidP="003206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Налог на доходы физических лиц </w:t>
      </w:r>
      <w:r w:rsidRPr="003206F4">
        <w:rPr>
          <w:rFonts w:ascii="Times New Roman" w:hAnsi="Times New Roman" w:cs="Times New Roman"/>
          <w:sz w:val="28"/>
          <w:szCs w:val="28"/>
        </w:rPr>
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</w:r>
      <w:hyperlink r:id="rId7" w:history="1">
        <w:r w:rsidRPr="003206F4">
          <w:rPr>
            <w:rStyle w:val="a3"/>
            <w:rFonts w:ascii="Times New Roman" w:hAnsi="Times New Roman" w:cs="Times New Roman"/>
            <w:sz w:val="28"/>
            <w:szCs w:val="28"/>
          </w:rPr>
          <w:t>статьей 227</w:t>
        </w:r>
      </w:hyperlink>
      <w:r w:rsidRPr="003206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3206F4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1 01 02020 01 0000 110</w:t>
      </w:r>
      <w:r w:rsidRPr="003206F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)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>рассчитывается исходя из ожид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аемого поступления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году, скорректированного на ежегодные</w:t>
      </w:r>
      <w:proofErr w:type="gramEnd"/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темпы роста (снижени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я) фонда заработной платы в 2024 –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 годах. </w:t>
      </w:r>
    </w:p>
    <w:p w:rsidR="003206F4" w:rsidRPr="003206F4" w:rsidRDefault="003206F4" w:rsidP="003206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Ожидаемое поступление налога в 2022 году рассчитывается исходя из среднего фактического поступления сумм налога в 2020 и 2021 годах.</w:t>
      </w: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Прогноз поступлений налога на доходы физических лиц </w:t>
      </w:r>
      <w:r w:rsidRPr="003206F4">
        <w:rPr>
          <w:rFonts w:ascii="Times New Roman" w:hAnsi="Times New Roman" w:cs="Times New Roman"/>
          <w:sz w:val="28"/>
          <w:szCs w:val="28"/>
        </w:rPr>
        <w:t xml:space="preserve">с доходов, полученных физическими лицами в соответствии со </w:t>
      </w:r>
      <w:hyperlink r:id="rId8" w:history="1">
        <w:r w:rsidRPr="003206F4">
          <w:rPr>
            <w:rStyle w:val="a3"/>
            <w:rFonts w:ascii="Times New Roman" w:hAnsi="Times New Roman" w:cs="Times New Roman"/>
            <w:sz w:val="28"/>
            <w:szCs w:val="28"/>
          </w:rPr>
          <w:t>статьей 228</w:t>
        </w:r>
      </w:hyperlink>
      <w:r w:rsidRPr="003206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3206F4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1 01 02030 01 0000 110</w:t>
      </w:r>
      <w:r w:rsidRPr="003206F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) 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в 2024 –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годах определяется на уровне ожид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аемого поступления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3206F4" w:rsidRPr="003206F4" w:rsidRDefault="003206F4" w:rsidP="003206F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eastAsia="Calibri" w:hAnsi="Times New Roman" w:cs="Times New Roman"/>
          <w:color w:val="000000"/>
          <w:sz w:val="28"/>
          <w:szCs w:val="28"/>
        </w:rPr>
        <w:t>Ожи</w:t>
      </w:r>
      <w:r w:rsidR="007D0C08">
        <w:rPr>
          <w:rFonts w:ascii="Times New Roman" w:eastAsia="Calibri" w:hAnsi="Times New Roman" w:cs="Times New Roman"/>
          <w:color w:val="000000"/>
          <w:sz w:val="28"/>
          <w:szCs w:val="28"/>
        </w:rPr>
        <w:t>даемое поступление налога в 2023</w:t>
      </w:r>
      <w:r w:rsidRPr="003206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определяется на уровне фактич</w:t>
      </w:r>
      <w:r w:rsidR="007D0C08">
        <w:rPr>
          <w:rFonts w:ascii="Times New Roman" w:eastAsia="Calibri" w:hAnsi="Times New Roman" w:cs="Times New Roman"/>
          <w:color w:val="000000"/>
          <w:sz w:val="28"/>
          <w:szCs w:val="28"/>
        </w:rPr>
        <w:t>еского поступления налога в 2022</w:t>
      </w:r>
      <w:r w:rsidRPr="003206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году.</w:t>
      </w:r>
    </w:p>
    <w:p w:rsidR="003206F4" w:rsidRPr="003206F4" w:rsidRDefault="003206F4" w:rsidP="003206F4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Налог на доходы физических лиц </w:t>
      </w:r>
      <w:r w:rsidRPr="003206F4">
        <w:rPr>
          <w:rFonts w:ascii="Times New Roman" w:eastAsia="Calibri" w:hAnsi="Times New Roman" w:cs="Times New Roman"/>
          <w:sz w:val="28"/>
          <w:szCs w:val="28"/>
          <w:lang w:eastAsia="en-US"/>
        </w:rPr>
        <w:t>в части суммы налога, превышающей 650 000 рублей, относящейся к части налоговой базы, превышающей 5 000 000 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</w:r>
      <w:r w:rsidR="007D0C08">
        <w:rPr>
          <w:rFonts w:ascii="Times New Roman" w:eastAsia="Calibri" w:hAnsi="Times New Roman" w:cs="Times New Roman"/>
          <w:sz w:val="28"/>
          <w:szCs w:val="28"/>
          <w:lang w:eastAsia="en-US"/>
        </w:rPr>
        <w:t>, а так же налога на доходы физических лиц</w:t>
      </w:r>
      <w:r w:rsidR="003626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отношении доходов от долевого участия в организации, полученных в виде </w:t>
      </w:r>
      <w:r w:rsidR="002646CA">
        <w:rPr>
          <w:rFonts w:ascii="Times New Roman" w:eastAsia="Calibri" w:hAnsi="Times New Roman" w:cs="Times New Roman"/>
          <w:sz w:val="28"/>
          <w:szCs w:val="28"/>
          <w:lang w:eastAsia="en-US"/>
        </w:rPr>
        <w:t>дивидендов</w:t>
      </w:r>
      <w:r w:rsidRPr="003206F4">
        <w:rPr>
          <w:rFonts w:ascii="Times New Roman" w:eastAsia="Calibri" w:hAnsi="Times New Roman" w:cs="Times New Roman"/>
          <w:sz w:val="28"/>
          <w:szCs w:val="28"/>
          <w:lang w:eastAsia="en-US"/>
        </w:rPr>
        <w:t>) (</w:t>
      </w:r>
      <w:r w:rsidRPr="003206F4">
        <w:rPr>
          <w:rFonts w:ascii="Times New Roman" w:hAnsi="Times New Roman" w:cs="Times New Roman"/>
          <w:sz w:val="28"/>
          <w:szCs w:val="28"/>
        </w:rPr>
        <w:t xml:space="preserve">код 1 01 02080 01 0000 110),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>рассчитывается исходя из ожид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аемого поступления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году, скорректированного на темпы роста (снижения</w:t>
      </w:r>
      <w:r w:rsidR="007D0C08">
        <w:rPr>
          <w:rFonts w:ascii="Times New Roman" w:hAnsi="Times New Roman" w:cs="Times New Roman"/>
          <w:color w:val="000000"/>
          <w:sz w:val="28"/>
          <w:szCs w:val="28"/>
        </w:rPr>
        <w:t>) фонда заработной платы на 2024–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годы.</w:t>
      </w:r>
    </w:p>
    <w:p w:rsidR="003206F4" w:rsidRPr="003206F4" w:rsidRDefault="003206F4" w:rsidP="003206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Ожи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даемое поступление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 рассчитывается исходя из суммы фактического поступления налога за </w:t>
      </w:r>
      <w:r w:rsidRPr="003206F4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полугодие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года и фактического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поступления налога за июнь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года умноженного на количество месяцев </w:t>
      </w:r>
      <w:r w:rsidRPr="003206F4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полугодия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3206F4" w:rsidRPr="003206F4" w:rsidRDefault="003206F4" w:rsidP="003206F4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При получении в расчетах отрицательного значения прогноз поступления налога принимается </w:t>
      </w:r>
      <w:proofErr w:type="gramStart"/>
      <w:r w:rsidRPr="003206F4">
        <w:rPr>
          <w:rFonts w:ascii="Times New Roman" w:hAnsi="Times New Roman" w:cs="Times New Roman"/>
          <w:color w:val="000000"/>
          <w:sz w:val="28"/>
          <w:szCs w:val="28"/>
        </w:rPr>
        <w:t>равным</w:t>
      </w:r>
      <w:proofErr w:type="gramEnd"/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нулю.</w:t>
      </w:r>
    </w:p>
    <w:p w:rsidR="003206F4" w:rsidRPr="003206F4" w:rsidRDefault="003206F4" w:rsidP="003206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2685" w:rsidRPr="003206F4" w:rsidRDefault="003206F4" w:rsidP="00362685">
      <w:pPr>
        <w:pStyle w:val="a4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3206F4">
        <w:rPr>
          <w:b/>
          <w:bCs/>
          <w:color w:val="000000"/>
          <w:sz w:val="28"/>
          <w:szCs w:val="28"/>
        </w:rPr>
        <w:t>Единый сельскохозяйственный налог (код 1 05 03010 01 0000 110)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</w:t>
      </w:r>
      <w:r w:rsidR="00362685">
        <w:rPr>
          <w:rFonts w:ascii="Times New Roman" w:hAnsi="Times New Roman" w:cs="Times New Roman"/>
          <w:bCs/>
          <w:color w:val="000000"/>
          <w:sz w:val="28"/>
          <w:szCs w:val="28"/>
        </w:rPr>
        <w:t>рогноз поступлений налога в 2024 – 2026</w:t>
      </w:r>
      <w:r w:rsidRPr="003206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годах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рассчитывается исходя из ожидаемого 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поступления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году, скорректированного на ежегодные индексы-дефляторы цен сельскохозяйственной п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родукции, прогнозируемые на 2024 –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годы.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Ожи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даемое поступление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 рассчитывается исходя из фактических поступлений сумм налога 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за 6 месяцев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года и удельного веса поступлени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й за соответствующий период 2022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года в фактических годовых поступлениях. При расчёте ожидаемого поступления по муниципальным образованиям, у которых удельный вес 1 полугодия отчётного года составляет более 100 процентов или не превышает средний по области, в расчёт принимается удельный вес равный 100 процентам и средний по области соответственно.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При расчёте на очередной финансовый год и на плановый период прогноза поступления налога учитываются особенности по поселениям: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при отсутствии у поселения индексов цен сельскохозяйственной продукции в расчётах применяются сводные индексы по соответствующему району, в состав которого входят данные поселения;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при получении в расчётах отрицательного значения прогноз поступления налога принимается </w:t>
      </w:r>
      <w:proofErr w:type="gramStart"/>
      <w:r w:rsidRPr="003206F4">
        <w:rPr>
          <w:rFonts w:ascii="Times New Roman" w:hAnsi="Times New Roman" w:cs="Times New Roman"/>
          <w:color w:val="000000"/>
          <w:sz w:val="28"/>
          <w:szCs w:val="28"/>
        </w:rPr>
        <w:t>равным</w:t>
      </w:r>
      <w:proofErr w:type="gramEnd"/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нулю.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shd w:val="clear" w:color="auto" w:fill="FFFFFF"/>
        <w:tabs>
          <w:tab w:val="left" w:pos="18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b/>
          <w:color w:val="000000"/>
          <w:sz w:val="28"/>
          <w:szCs w:val="28"/>
        </w:rPr>
        <w:t>Налог на имущество физических лиц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(код </w:t>
      </w:r>
      <w:r w:rsidRPr="003206F4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1 06 01000 00 0000 110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огноз поступлений налога на 2024 –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годы рассчитывается исходя из ожид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аемого поступления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3206F4" w:rsidRDefault="00362685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Ожидаемое поступление в 2023</w:t>
      </w:r>
      <w:r w:rsidR="003206F4"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 определяется на уровне 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актического поступления налога за 2022 год, скорректированного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среднеобластной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темп роста налога за 3 года – 117,8 процентов.</w:t>
      </w:r>
    </w:p>
    <w:p w:rsidR="00362685" w:rsidRPr="00362685" w:rsidRDefault="00362685" w:rsidP="00362685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62685">
        <w:rPr>
          <w:rFonts w:ascii="Times New Roman" w:eastAsia="Times New Roman" w:hAnsi="Times New Roman" w:cs="Times New Roman"/>
          <w:sz w:val="28"/>
        </w:rPr>
        <w:t xml:space="preserve">При расчете ожидаемого поступления по муниципальным образованиям, у которых отмечается отрицательная динамика роста поступлений по налогу, в расчет принимается темп роста равный 100 процентам. При получении в расчетах отрицательного значения прогноз поступлений налога принимается </w:t>
      </w:r>
      <w:proofErr w:type="gramStart"/>
      <w:r w:rsidRPr="00362685">
        <w:rPr>
          <w:rFonts w:ascii="Times New Roman" w:eastAsia="Times New Roman" w:hAnsi="Times New Roman" w:cs="Times New Roman"/>
          <w:sz w:val="28"/>
        </w:rPr>
        <w:t>равным</w:t>
      </w:r>
      <w:proofErr w:type="gramEnd"/>
      <w:r w:rsidRPr="00362685">
        <w:rPr>
          <w:rFonts w:ascii="Times New Roman" w:eastAsia="Times New Roman" w:hAnsi="Times New Roman" w:cs="Times New Roman"/>
          <w:sz w:val="28"/>
        </w:rPr>
        <w:t xml:space="preserve"> нулю.</w:t>
      </w: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Земельный налог</w:t>
      </w:r>
      <w:r w:rsidRPr="003206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>(код 1 06 06000 00 0000 110)</w:t>
      </w: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Прогноз посту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плений земельного налога на 2024 – 2026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годы определяется на уровне ожид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аемого поступления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3206F4" w:rsidRPr="003206F4" w:rsidRDefault="003206F4" w:rsidP="003206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4">
        <w:rPr>
          <w:rFonts w:ascii="Times New Roman" w:hAnsi="Times New Roman" w:cs="Times New Roman"/>
          <w:color w:val="000000"/>
          <w:sz w:val="28"/>
          <w:szCs w:val="28"/>
        </w:rPr>
        <w:t>Ожидаемое поступлен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ие налога в 2023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году рассчитывается исходя из среднего значения фактически</w:t>
      </w:r>
      <w:r w:rsidR="00362685">
        <w:rPr>
          <w:rFonts w:ascii="Times New Roman" w:hAnsi="Times New Roman" w:cs="Times New Roman"/>
          <w:color w:val="000000"/>
          <w:sz w:val="28"/>
          <w:szCs w:val="28"/>
        </w:rPr>
        <w:t>х поступлений сумм налога в 2021 и 2022</w:t>
      </w:r>
      <w:r w:rsidRPr="003206F4">
        <w:rPr>
          <w:rFonts w:ascii="Times New Roman" w:hAnsi="Times New Roman" w:cs="Times New Roman"/>
          <w:color w:val="000000"/>
          <w:sz w:val="28"/>
          <w:szCs w:val="28"/>
        </w:rPr>
        <w:t xml:space="preserve"> годах.</w:t>
      </w:r>
    </w:p>
    <w:p w:rsidR="003206F4" w:rsidRPr="003206F4" w:rsidRDefault="003206F4" w:rsidP="00320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06F4" w:rsidRPr="003206F4" w:rsidRDefault="003206F4" w:rsidP="003206F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 w:rsidR="003206F4" w:rsidRPr="003206F4" w:rsidRDefault="003206F4" w:rsidP="003206F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6F4">
        <w:rPr>
          <w:rFonts w:ascii="Times New Roman" w:hAnsi="Times New Roman" w:cs="Times New Roman"/>
          <w:b/>
          <w:sz w:val="28"/>
          <w:szCs w:val="28"/>
        </w:rPr>
        <w:t xml:space="preserve">Доходы, получаемые в виде арендной платы за земельные участки, государственная собственность на которые не разграничена, а также </w:t>
      </w:r>
      <w:r w:rsidRPr="003206F4">
        <w:rPr>
          <w:rFonts w:ascii="Times New Roman" w:hAnsi="Times New Roman" w:cs="Times New Roman"/>
          <w:b/>
          <w:sz w:val="28"/>
          <w:szCs w:val="28"/>
        </w:rPr>
        <w:lastRenderedPageBreak/>
        <w:t>средства от продажи права на заключение договоров аренды указанных земельных участков</w:t>
      </w:r>
      <w:r w:rsidRPr="003206F4">
        <w:rPr>
          <w:rFonts w:ascii="Times New Roman" w:hAnsi="Times New Roman" w:cs="Times New Roman"/>
          <w:sz w:val="28"/>
          <w:szCs w:val="28"/>
        </w:rPr>
        <w:t xml:space="preserve"> (коды 1 11 05010 00 0000 120)</w:t>
      </w:r>
    </w:p>
    <w:p w:rsidR="003206F4" w:rsidRDefault="00362685" w:rsidP="003206F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доходов в 2024 – 2026</w:t>
      </w:r>
      <w:r w:rsidR="003206F4" w:rsidRPr="003206F4">
        <w:rPr>
          <w:rFonts w:ascii="Times New Roman" w:hAnsi="Times New Roman" w:cs="Times New Roman"/>
          <w:sz w:val="28"/>
          <w:szCs w:val="28"/>
        </w:rPr>
        <w:t xml:space="preserve"> годах планируется на основании расчётных данных </w:t>
      </w:r>
      <w:r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бюджета.</w:t>
      </w:r>
    </w:p>
    <w:p w:rsidR="002646CA" w:rsidRDefault="002646CA" w:rsidP="003206F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46CA" w:rsidRDefault="002646CA" w:rsidP="002646C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6CA">
        <w:rPr>
          <w:rFonts w:ascii="Times New Roman" w:hAnsi="Times New Roman" w:cs="Times New Roman"/>
          <w:b/>
          <w:sz w:val="28"/>
          <w:szCs w:val="28"/>
        </w:rPr>
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(коды 1 11 0502</w:t>
      </w:r>
      <w:r w:rsidRPr="003206F4">
        <w:rPr>
          <w:rFonts w:ascii="Times New Roman" w:hAnsi="Times New Roman" w:cs="Times New Roman"/>
          <w:sz w:val="28"/>
          <w:szCs w:val="28"/>
        </w:rPr>
        <w:t>0 00 0000 120)</w:t>
      </w:r>
      <w:proofErr w:type="gramEnd"/>
    </w:p>
    <w:p w:rsidR="002646CA" w:rsidRPr="003206F4" w:rsidRDefault="002646CA" w:rsidP="002646C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доходов в 2024 – 2026</w:t>
      </w:r>
      <w:r w:rsidRPr="003206F4">
        <w:rPr>
          <w:rFonts w:ascii="Times New Roman" w:hAnsi="Times New Roman" w:cs="Times New Roman"/>
          <w:sz w:val="28"/>
          <w:szCs w:val="28"/>
        </w:rPr>
        <w:t xml:space="preserve"> годах планируется на основании расчётных данных </w:t>
      </w:r>
      <w:r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бюджета.</w:t>
      </w:r>
    </w:p>
    <w:p w:rsidR="002646CA" w:rsidRPr="002646CA" w:rsidRDefault="002646CA" w:rsidP="003206F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6F4" w:rsidRPr="003206F4" w:rsidRDefault="003206F4" w:rsidP="003206F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F4" w:rsidRPr="003206F4" w:rsidRDefault="003206F4" w:rsidP="003206F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6F4">
        <w:rPr>
          <w:rFonts w:ascii="Times New Roman" w:hAnsi="Times New Roman" w:cs="Times New Roman"/>
          <w:b/>
          <w:sz w:val="28"/>
          <w:szCs w:val="28"/>
        </w:rPr>
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</w:r>
      <w:r w:rsidRPr="003206F4">
        <w:rPr>
          <w:rFonts w:ascii="Times New Roman" w:hAnsi="Times New Roman" w:cs="Times New Roman"/>
          <w:sz w:val="28"/>
          <w:szCs w:val="28"/>
        </w:rPr>
        <w:t xml:space="preserve"> (код 1 11 05030 00 0000 120)</w:t>
      </w:r>
    </w:p>
    <w:p w:rsidR="00362685" w:rsidRPr="003206F4" w:rsidRDefault="00362685" w:rsidP="0036268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доходов в 2024 – 2026</w:t>
      </w:r>
      <w:r w:rsidRPr="003206F4">
        <w:rPr>
          <w:rFonts w:ascii="Times New Roman" w:hAnsi="Times New Roman" w:cs="Times New Roman"/>
          <w:sz w:val="28"/>
          <w:szCs w:val="28"/>
        </w:rPr>
        <w:t xml:space="preserve"> годах планируется на основании расчётных данных </w:t>
      </w:r>
      <w:r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бюджета.</w:t>
      </w:r>
    </w:p>
    <w:p w:rsidR="003206F4" w:rsidRPr="003206F4" w:rsidRDefault="003206F4" w:rsidP="0036268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F4" w:rsidRPr="003206F4" w:rsidRDefault="003206F4" w:rsidP="0036268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 w:rsidR="003206F4" w:rsidRPr="003206F4" w:rsidRDefault="003206F4" w:rsidP="003206F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6F4">
        <w:rPr>
          <w:rFonts w:ascii="Times New Roman" w:hAnsi="Times New Roman" w:cs="Times New Roman"/>
          <w:b/>
          <w:sz w:val="28"/>
          <w:szCs w:val="28"/>
        </w:rPr>
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</w:r>
      <w:r w:rsidRPr="003206F4">
        <w:rPr>
          <w:rFonts w:ascii="Times New Roman" w:hAnsi="Times New Roman" w:cs="Times New Roman"/>
          <w:sz w:val="28"/>
          <w:szCs w:val="28"/>
        </w:rPr>
        <w:t xml:space="preserve"> (код 1 14 02000 00 0000 000); </w:t>
      </w:r>
      <w:r w:rsidRPr="003206F4">
        <w:rPr>
          <w:rFonts w:ascii="Times New Roman" w:hAnsi="Times New Roman" w:cs="Times New Roman"/>
          <w:b/>
          <w:sz w:val="28"/>
          <w:szCs w:val="28"/>
        </w:rPr>
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</w:r>
      <w:r w:rsidRPr="003206F4">
        <w:rPr>
          <w:rFonts w:ascii="Times New Roman" w:hAnsi="Times New Roman" w:cs="Times New Roman"/>
          <w:sz w:val="28"/>
          <w:szCs w:val="28"/>
        </w:rPr>
        <w:t xml:space="preserve"> (код 1 14 06000 00 0000 430)</w:t>
      </w:r>
    </w:p>
    <w:p w:rsidR="002646CA" w:rsidRPr="003206F4" w:rsidRDefault="002646CA" w:rsidP="002646C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доходов в 2024 – 2026</w:t>
      </w:r>
      <w:r w:rsidRPr="003206F4">
        <w:rPr>
          <w:rFonts w:ascii="Times New Roman" w:hAnsi="Times New Roman" w:cs="Times New Roman"/>
          <w:sz w:val="28"/>
          <w:szCs w:val="28"/>
        </w:rPr>
        <w:t xml:space="preserve"> годах планируется на основании расчётных данных </w:t>
      </w:r>
      <w:r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бюджета.</w:t>
      </w:r>
    </w:p>
    <w:p w:rsidR="002646CA" w:rsidRPr="003206F4" w:rsidRDefault="002646CA" w:rsidP="002646C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F4" w:rsidRPr="003206F4" w:rsidRDefault="003206F4" w:rsidP="003206F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6F4" w:rsidRPr="003206F4" w:rsidRDefault="003206F4" w:rsidP="003206F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3206F4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Штрафы, санкции, возмещение ущерба </w:t>
      </w:r>
      <w:r w:rsidRPr="003206F4">
        <w:rPr>
          <w:rFonts w:ascii="Times New Roman" w:hAnsi="Times New Roman" w:cs="Times New Roman"/>
          <w:bCs/>
          <w:spacing w:val="-14"/>
          <w:sz w:val="28"/>
          <w:szCs w:val="28"/>
        </w:rPr>
        <w:t>(код 1 16 00000 00 0000 000)</w:t>
      </w:r>
    </w:p>
    <w:p w:rsidR="002646CA" w:rsidRPr="003206F4" w:rsidRDefault="002646CA" w:rsidP="002646C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доходов в 2024 – 2026</w:t>
      </w:r>
      <w:r w:rsidRPr="003206F4">
        <w:rPr>
          <w:rFonts w:ascii="Times New Roman" w:hAnsi="Times New Roman" w:cs="Times New Roman"/>
          <w:sz w:val="28"/>
          <w:szCs w:val="28"/>
        </w:rPr>
        <w:t xml:space="preserve"> годах планируется на основании расчётных данных </w:t>
      </w:r>
      <w:r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бюджета.</w:t>
      </w:r>
    </w:p>
    <w:p w:rsidR="002646CA" w:rsidRPr="003206F4" w:rsidRDefault="002646CA" w:rsidP="002646C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424B" w:rsidRPr="003206F4" w:rsidRDefault="008D424B" w:rsidP="003206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D424B" w:rsidRPr="003206F4" w:rsidSect="005C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6F4"/>
    <w:rsid w:val="000048A8"/>
    <w:rsid w:val="002646CA"/>
    <w:rsid w:val="002A41DD"/>
    <w:rsid w:val="003206F4"/>
    <w:rsid w:val="00362685"/>
    <w:rsid w:val="003E12EA"/>
    <w:rsid w:val="004372E5"/>
    <w:rsid w:val="004D5B56"/>
    <w:rsid w:val="004E1DD8"/>
    <w:rsid w:val="00552B0F"/>
    <w:rsid w:val="005C3622"/>
    <w:rsid w:val="005C65D0"/>
    <w:rsid w:val="00630D74"/>
    <w:rsid w:val="00635F80"/>
    <w:rsid w:val="00651E4E"/>
    <w:rsid w:val="00660F83"/>
    <w:rsid w:val="007520B2"/>
    <w:rsid w:val="007D0C08"/>
    <w:rsid w:val="008D002C"/>
    <w:rsid w:val="008D424B"/>
    <w:rsid w:val="00AD16AA"/>
    <w:rsid w:val="00AD7587"/>
    <w:rsid w:val="00B64A1C"/>
    <w:rsid w:val="00BD472D"/>
    <w:rsid w:val="00CE074F"/>
    <w:rsid w:val="00E03EF6"/>
    <w:rsid w:val="00ED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6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320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206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5E7937C8365AECD73DB089C4B5A5200234B2C2A47CD5E7C7E2E6552A10B04C699CC1DB4251D60v5K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ED62AED1E3212B22C1DBDF5D5BEC44C0DF1B5703116FB590C22EBE0812C0CC4463F9713D97mAn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4CF882AD44F61CB78531C71F3BFD99A8498F4FF10B93FD02292512BEFAB10893E0A8ACD7B3D119f0k7F" TargetMode="External"/><Relationship Id="rId5" Type="http://schemas.openxmlformats.org/officeDocument/2006/relationships/hyperlink" Target="consultantplus://offline/ref=3D4CF882AD44F61CB78531C71F3BFD99A8498F4FF10B93FD02292512BEFAB10893E0A8ACD7BAD2f1k7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D4CF882AD44F61CB78531C71F3BFD99A8498F4FF10B93FD02292512BEFAB10893E0A8AED7B3fDkC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Замглавы</cp:lastModifiedBy>
  <cp:revision>6</cp:revision>
  <cp:lastPrinted>2022-10-14T08:12:00Z</cp:lastPrinted>
  <dcterms:created xsi:type="dcterms:W3CDTF">2023-10-02T06:46:00Z</dcterms:created>
  <dcterms:modified xsi:type="dcterms:W3CDTF">2023-10-04T08:45:00Z</dcterms:modified>
</cp:coreProperties>
</file>