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43" w:rsidRDefault="00784143" w:rsidP="00784143">
      <w:pPr>
        <w:tabs>
          <w:tab w:val="left" w:pos="4326"/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О</w:t>
      </w:r>
      <w:r w:rsidR="0015263A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proofErr w:type="gramStart"/>
      <w:r w:rsidR="0015263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="0015263A">
        <w:rPr>
          <w:rFonts w:ascii="Times New Roman" w:hAnsi="Times New Roman" w:cs="Times New Roman"/>
          <w:b/>
          <w:sz w:val="28"/>
          <w:szCs w:val="28"/>
        </w:rPr>
        <w:t xml:space="preserve"> И Й С К А Я  </w:t>
      </w:r>
      <w:r>
        <w:rPr>
          <w:rFonts w:ascii="Times New Roman" w:hAnsi="Times New Roman" w:cs="Times New Roman"/>
          <w:b/>
          <w:sz w:val="28"/>
          <w:szCs w:val="28"/>
        </w:rPr>
        <w:t xml:space="preserve"> Ф Е Д Е Р А Ц И Я</w:t>
      </w:r>
    </w:p>
    <w:p w:rsidR="003F7B00" w:rsidRDefault="00784143" w:rsidP="0078414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84143" w:rsidRDefault="00784143" w:rsidP="0078414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B00">
        <w:rPr>
          <w:rFonts w:ascii="Times New Roman" w:hAnsi="Times New Roman" w:cs="Times New Roman"/>
          <w:b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784143" w:rsidRDefault="00784143" w:rsidP="0078414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ОКТЯБРЬСКОГО РАЙОНА  КУРСКОЙ ОБЛАСТИ</w:t>
      </w:r>
    </w:p>
    <w:p w:rsidR="00784143" w:rsidRDefault="00784143" w:rsidP="0078414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43" w:rsidRDefault="00784143" w:rsidP="00784143">
      <w:pPr>
        <w:tabs>
          <w:tab w:val="left" w:pos="43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0C5C" w:rsidRDefault="00784143" w:rsidP="00DC0C5C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784143" w:rsidRDefault="00784143" w:rsidP="00784143">
      <w:pPr>
        <w:tabs>
          <w:tab w:val="left" w:pos="43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43" w:rsidRDefault="00784143" w:rsidP="00784143">
      <w:pPr>
        <w:tabs>
          <w:tab w:val="left" w:pos="43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4143" w:rsidRDefault="00C211AF" w:rsidP="00784143">
      <w:pPr>
        <w:tabs>
          <w:tab w:val="left" w:pos="43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AD799C" w:rsidRPr="00AD799C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963D13" w:rsidRPr="00AD799C">
        <w:rPr>
          <w:rFonts w:ascii="Times New Roman" w:hAnsi="Times New Roman" w:cs="Times New Roman"/>
          <w:sz w:val="28"/>
          <w:szCs w:val="28"/>
          <w:u w:val="single"/>
        </w:rPr>
        <w:t>.04.2025</w:t>
      </w:r>
      <w:r w:rsidR="00FE7A03" w:rsidRPr="00AD799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63D13" w:rsidRPr="00AD799C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3F7B00">
        <w:rPr>
          <w:rFonts w:ascii="Times New Roman" w:hAnsi="Times New Roman" w:cs="Times New Roman"/>
          <w:sz w:val="28"/>
          <w:szCs w:val="28"/>
          <w:u w:val="single"/>
        </w:rPr>
        <w:t xml:space="preserve"> 32-Р</w:t>
      </w:r>
    </w:p>
    <w:p w:rsidR="00784143" w:rsidRPr="00784143" w:rsidRDefault="003F7B00" w:rsidP="00784143">
      <w:pPr>
        <w:tabs>
          <w:tab w:val="left" w:pos="4326"/>
        </w:tabs>
        <w:spacing w:after="0" w:line="240" w:lineRule="auto"/>
        <w:rPr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с. Большое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</w:p>
    <w:p w:rsidR="00784143" w:rsidRDefault="00784143" w:rsidP="0078414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84143" w:rsidRDefault="00784143" w:rsidP="0078414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E7A03" w:rsidRDefault="00FE7A03" w:rsidP="00FE7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публичных слушаний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проекту решения Собрания депутатов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7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 Октябрьского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Курской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«Об утверждении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отчета об исполнении бюджета </w:t>
      </w:r>
      <w:proofErr w:type="spellStart"/>
      <w:r w:rsidR="003F7B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Октябрьског</w:t>
      </w:r>
      <w:r w:rsidR="00963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района Курской области за 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784143" w:rsidRPr="00784143" w:rsidRDefault="00784143" w:rsidP="00FE7A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E7A03" w:rsidRDefault="00FE7A03" w:rsidP="00FE7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1.Провести публичные слушания по проекту решения Собрания депутатов </w:t>
      </w:r>
      <w:proofErr w:type="spellStart"/>
      <w:r w:rsidR="003F7B0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 «Об утверждении отчета об исполнении бюджета </w:t>
      </w:r>
      <w:proofErr w:type="spellStart"/>
      <w:r w:rsidR="003F7B0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</w:t>
      </w:r>
      <w:r w:rsidR="00963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Курской области за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  </w:t>
      </w:r>
      <w:r w:rsidR="00CF017C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DC0C5C" w:rsidRPr="00AD7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3D13" w:rsidRPr="00AD7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 2025</w:t>
      </w:r>
      <w:r w:rsidRPr="00AD7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 10 ч</w:t>
      </w:r>
      <w:r w:rsidR="0015263A" w:rsidRPr="00AD7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асов по адресу: </w:t>
      </w:r>
      <w:r w:rsidR="00CF0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Большое </w:t>
      </w:r>
      <w:proofErr w:type="spellStart"/>
      <w:r w:rsidR="00CF017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Долженково</w:t>
      </w:r>
      <w:proofErr w:type="spellEnd"/>
      <w:r w:rsidR="00CF017C">
        <w:rPr>
          <w:rFonts w:ascii="Times New Roman" w:eastAsia="Times New Roman" w:hAnsi="Times New Roman" w:cs="Times New Roman"/>
          <w:color w:val="000000"/>
          <w:sz w:val="28"/>
          <w:szCs w:val="28"/>
        </w:rPr>
        <w:t>, ул. Новая, д. 29 (здание Администрации, кабине</w:t>
      </w:r>
      <w:proofErr w:type="gramStart"/>
      <w:r w:rsidR="00CF017C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="00CF01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 заседаний)</w:t>
      </w:r>
      <w:r w:rsidRPr="00AD79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A03" w:rsidRDefault="00FE7A03" w:rsidP="00FE7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2.Опубликовать (обнародовать)  проект решения Собрания депутатов </w:t>
      </w:r>
      <w:proofErr w:type="spellStart"/>
      <w:r w:rsidR="003F7B0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 «Об утверждении отчета об исполнении бюджета </w:t>
      </w:r>
      <w:proofErr w:type="spellStart"/>
      <w:r w:rsidR="003F7B0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</w:t>
      </w:r>
      <w:r w:rsidR="00963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Курской области за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 и  настоящее распоряжение.</w:t>
      </w:r>
    </w:p>
    <w:p w:rsidR="00FE7A03" w:rsidRDefault="00FE7A03" w:rsidP="00FE7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</w:t>
      </w:r>
      <w:r w:rsidR="00B26F4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="007432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A03" w:rsidRDefault="00FE7A03" w:rsidP="00FE7A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Распоряжение вступает в силу со дня его подписания.</w:t>
      </w:r>
    </w:p>
    <w:p w:rsidR="00784143" w:rsidRDefault="00784143" w:rsidP="0078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4E4" w:rsidRDefault="001164E4" w:rsidP="0078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4E4" w:rsidRPr="00784143" w:rsidRDefault="001164E4" w:rsidP="00784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143" w:rsidRDefault="00784143" w:rsidP="00784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4143" w:rsidRPr="00784143" w:rsidRDefault="00784143" w:rsidP="007841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4143" w:rsidRDefault="00784143" w:rsidP="00784143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3F7B00">
        <w:rPr>
          <w:rFonts w:ascii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784143" w:rsidRPr="00784143" w:rsidRDefault="00784143" w:rsidP="00784143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4143">
        <w:rPr>
          <w:rFonts w:ascii="Times New Roman" w:hAnsi="Times New Roman" w:cs="Times New Roman"/>
          <w:color w:val="000000"/>
          <w:sz w:val="28"/>
          <w:szCs w:val="28"/>
        </w:rPr>
        <w:t xml:space="preserve">Октябрьского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1164E4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15263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B26F40">
        <w:rPr>
          <w:rFonts w:ascii="Times New Roman" w:hAnsi="Times New Roman" w:cs="Times New Roman"/>
          <w:color w:val="000000"/>
          <w:sz w:val="28"/>
          <w:szCs w:val="28"/>
        </w:rPr>
        <w:t>А.В. Звягинцев</w:t>
      </w:r>
      <w:bookmarkStart w:id="0" w:name="_GoBack"/>
      <w:bookmarkEnd w:id="0"/>
    </w:p>
    <w:p w:rsidR="00784143" w:rsidRPr="00784143" w:rsidRDefault="00784143" w:rsidP="00784143">
      <w:pPr>
        <w:shd w:val="clear" w:color="auto" w:fill="FFFFFF"/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784143" w:rsidRPr="00784143" w:rsidRDefault="00784143" w:rsidP="00784143">
      <w:pPr>
        <w:shd w:val="clear" w:color="auto" w:fill="FFFFFF"/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784143" w:rsidRPr="00784143" w:rsidRDefault="00784143" w:rsidP="00784143">
      <w:pPr>
        <w:shd w:val="clear" w:color="auto" w:fill="FFFFFF"/>
        <w:spacing w:after="0" w:line="240" w:lineRule="auto"/>
        <w:ind w:firstLine="544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784143" w:rsidRPr="00784143" w:rsidRDefault="00784143" w:rsidP="00784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143" w:rsidRPr="00784143" w:rsidRDefault="00784143" w:rsidP="00784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4143" w:rsidRDefault="00784143" w:rsidP="007841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61CC" w:rsidRDefault="000B61CC"/>
    <w:sectPr w:rsidR="000B61CC" w:rsidSect="0057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5FF1"/>
    <w:multiLevelType w:val="hybridMultilevel"/>
    <w:tmpl w:val="2326C188"/>
    <w:lvl w:ilvl="0" w:tplc="78E2DC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52BCE"/>
    <w:multiLevelType w:val="hybridMultilevel"/>
    <w:tmpl w:val="CD9C66D0"/>
    <w:lvl w:ilvl="0" w:tplc="FAA64DBE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43"/>
    <w:rsid w:val="000B61CC"/>
    <w:rsid w:val="001164E4"/>
    <w:rsid w:val="0012682F"/>
    <w:rsid w:val="0015263A"/>
    <w:rsid w:val="003F0CBA"/>
    <w:rsid w:val="003F7B00"/>
    <w:rsid w:val="00437A8A"/>
    <w:rsid w:val="00475C01"/>
    <w:rsid w:val="004A23C4"/>
    <w:rsid w:val="004B23F7"/>
    <w:rsid w:val="00574232"/>
    <w:rsid w:val="007432E7"/>
    <w:rsid w:val="00784143"/>
    <w:rsid w:val="007D66C0"/>
    <w:rsid w:val="00963D13"/>
    <w:rsid w:val="00984F00"/>
    <w:rsid w:val="009D0155"/>
    <w:rsid w:val="009D7E6D"/>
    <w:rsid w:val="00A40430"/>
    <w:rsid w:val="00A902E1"/>
    <w:rsid w:val="00AD799C"/>
    <w:rsid w:val="00B26F40"/>
    <w:rsid w:val="00C211AF"/>
    <w:rsid w:val="00CF017C"/>
    <w:rsid w:val="00DC0C5C"/>
    <w:rsid w:val="00E30ECF"/>
    <w:rsid w:val="00EC6B72"/>
    <w:rsid w:val="00F154F6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4143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78414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7841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4143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78414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7841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admin</cp:lastModifiedBy>
  <cp:revision>5</cp:revision>
  <cp:lastPrinted>2025-04-14T10:33:00Z</cp:lastPrinted>
  <dcterms:created xsi:type="dcterms:W3CDTF">2025-04-29T11:50:00Z</dcterms:created>
  <dcterms:modified xsi:type="dcterms:W3CDTF">2025-04-29T12:47:00Z</dcterms:modified>
</cp:coreProperties>
</file>