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B2" w:rsidRDefault="00AC2BB2" w:rsidP="00AC2BB2">
      <w:pPr>
        <w:spacing w:after="0" w:line="240" w:lineRule="auto"/>
        <w:jc w:val="center"/>
        <w:rPr>
          <w:rFonts w:ascii="Times New Roman" w:hAnsi="Times New Roman" w:cs="Times New Roman"/>
          <w:b/>
          <w:sz w:val="28"/>
          <w:szCs w:val="28"/>
        </w:rPr>
      </w:pPr>
      <w:r>
        <w:t xml:space="preserve">    </w:t>
      </w:r>
      <w:r>
        <w:rPr>
          <w:rFonts w:ascii="Times New Roman" w:hAnsi="Times New Roman" w:cs="Times New Roman"/>
          <w:b/>
          <w:sz w:val="28"/>
          <w:szCs w:val="28"/>
        </w:rPr>
        <w:t xml:space="preserve">Р О С </w:t>
      </w:r>
      <w:proofErr w:type="spellStart"/>
      <w:proofErr w:type="gramStart"/>
      <w:r>
        <w:rPr>
          <w:rFonts w:ascii="Times New Roman" w:hAnsi="Times New Roman" w:cs="Times New Roman"/>
          <w:b/>
          <w:sz w:val="28"/>
          <w:szCs w:val="28"/>
        </w:rPr>
        <w:t>С</w:t>
      </w:r>
      <w:proofErr w:type="spellEnd"/>
      <w:proofErr w:type="gramEnd"/>
      <w:r>
        <w:rPr>
          <w:rFonts w:ascii="Times New Roman" w:hAnsi="Times New Roman" w:cs="Times New Roman"/>
          <w:b/>
          <w:sz w:val="28"/>
          <w:szCs w:val="28"/>
        </w:rPr>
        <w:t xml:space="preserve"> И Й С К А Я        Ф Е Д Е Р А Ц И Я</w:t>
      </w:r>
    </w:p>
    <w:p w:rsidR="005844EF"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844EF">
        <w:rPr>
          <w:rFonts w:ascii="Times New Roman" w:hAnsi="Times New Roman" w:cs="Times New Roman"/>
          <w:b/>
          <w:sz w:val="28"/>
          <w:szCs w:val="28"/>
        </w:rPr>
        <w:t>БОЛЬШЕДОЛЖЕНКОВСКОГО</w:t>
      </w:r>
      <w:r>
        <w:rPr>
          <w:rFonts w:ascii="Times New Roman" w:hAnsi="Times New Roman" w:cs="Times New Roman"/>
          <w:b/>
          <w:sz w:val="28"/>
          <w:szCs w:val="28"/>
        </w:rPr>
        <w:t xml:space="preserve">  СЕЛЬСОВЕТА</w:t>
      </w:r>
    </w:p>
    <w:p w:rsidR="00AC2BB2" w:rsidRDefault="00AC2BB2" w:rsidP="00AC2B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Е Н И Е</w:t>
      </w:r>
    </w:p>
    <w:p w:rsidR="00AC2BB2" w:rsidRDefault="00AC2BB2" w:rsidP="00AC2BB2">
      <w:pPr>
        <w:spacing w:after="0" w:line="240" w:lineRule="auto"/>
        <w:jc w:val="center"/>
        <w:rPr>
          <w:rFonts w:ascii="Times New Roman" w:hAnsi="Times New Roman" w:cs="Times New Roman"/>
          <w:b/>
          <w:sz w:val="28"/>
          <w:szCs w:val="28"/>
        </w:rPr>
      </w:pPr>
    </w:p>
    <w:p w:rsidR="00AC2BB2" w:rsidRDefault="00AC2BB2" w:rsidP="00AC2BB2">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от 15.12. 2023   № </w:t>
      </w:r>
      <w:r w:rsidR="005844EF">
        <w:rPr>
          <w:rFonts w:ascii="Times New Roman" w:hAnsi="Times New Roman" w:cs="Times New Roman"/>
          <w:sz w:val="28"/>
          <w:szCs w:val="28"/>
          <w:u w:val="single"/>
        </w:rPr>
        <w:t>72</w:t>
      </w:r>
    </w:p>
    <w:p w:rsidR="00AC2BB2" w:rsidRDefault="00AC2BB2" w:rsidP="00AC2BB2">
      <w:pPr>
        <w:spacing w:after="0" w:line="240" w:lineRule="auto"/>
        <w:rPr>
          <w:rFonts w:ascii="Times New Roman" w:hAnsi="Times New Roman" w:cs="Times New Roman"/>
          <w:sz w:val="24"/>
          <w:szCs w:val="24"/>
        </w:rPr>
      </w:pPr>
      <w:r>
        <w:rPr>
          <w:rFonts w:ascii="Times New Roman" w:hAnsi="Times New Roman" w:cs="Times New Roman"/>
          <w:sz w:val="24"/>
          <w:szCs w:val="24"/>
        </w:rPr>
        <w:t>Курская область, 307202, д. Митрофанова</w:t>
      </w: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Об утверждении Программы профилактики рисков причинения вреда (ущерба) охраняемым законом ценностям на 2024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sidR="005844EF">
        <w:rPr>
          <w:rFonts w:ascii="Times New Roman" w:hAnsi="Times New Roman" w:cs="Times New Roman"/>
          <w:b/>
          <w:color w:val="000000"/>
          <w:sz w:val="28"/>
          <w:szCs w:val="28"/>
        </w:rPr>
        <w:t>Большедолженковского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Октябрьского района  Курской области </w:t>
      </w:r>
    </w:p>
    <w:p w:rsidR="00AC2BB2" w:rsidRDefault="00AC2BB2" w:rsidP="00AC2BB2">
      <w:pPr>
        <w:autoSpaceDE w:val="0"/>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В соответствии со статьей 44 Федерального закона от 31 июля 2021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w:t>
      </w:r>
      <w:proofErr w:type="spellStart"/>
      <w:proofErr w:type="gramStart"/>
      <w:r>
        <w:rPr>
          <w:rFonts w:ascii="Times New Roman" w:hAnsi="Times New Roman" w:cs="Times New Roman"/>
          <w:sz w:val="28"/>
        </w:rPr>
        <w:t>п</w:t>
      </w:r>
      <w:proofErr w:type="spellEnd"/>
      <w:proofErr w:type="gramEnd"/>
      <w:r>
        <w:rPr>
          <w:rFonts w:ascii="Times New Roman" w:hAnsi="Times New Roman" w:cs="Times New Roman"/>
          <w:sz w:val="28"/>
        </w:rPr>
        <w:t xml:space="preserve"> о с т а </w:t>
      </w:r>
      <w:proofErr w:type="spellStart"/>
      <w:r>
        <w:rPr>
          <w:rFonts w:ascii="Times New Roman" w:hAnsi="Times New Roman" w:cs="Times New Roman"/>
          <w:sz w:val="28"/>
        </w:rPr>
        <w:t>н</w:t>
      </w:r>
      <w:proofErr w:type="spellEnd"/>
      <w:r>
        <w:rPr>
          <w:rFonts w:ascii="Times New Roman" w:hAnsi="Times New Roman" w:cs="Times New Roman"/>
          <w:sz w:val="28"/>
        </w:rPr>
        <w:t xml:space="preserve"> о в л я е т:</w:t>
      </w:r>
    </w:p>
    <w:p w:rsidR="00AC2BB2" w:rsidRDefault="00AC2BB2" w:rsidP="00AC2BB2">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Утвердить прилагаемую Программу профилактики рисков причинения вреда (ущерба) охраняемым законом ценностям на 2024 год при осуществлении </w:t>
      </w:r>
      <w:r>
        <w:rPr>
          <w:rFonts w:ascii="Times New Roman" w:eastAsia="Calibri" w:hAnsi="Times New Roman" w:cs="Times New Roman"/>
          <w:color w:val="000000"/>
          <w:sz w:val="28"/>
          <w:szCs w:val="28"/>
          <w:lang w:eastAsia="en-US"/>
        </w:rPr>
        <w:t>муниципального контроля в сфере благоустройства на территории</w:t>
      </w:r>
      <w:r>
        <w:rPr>
          <w:rFonts w:ascii="Times New Roman" w:hAnsi="Times New Roman" w:cs="Times New Roman"/>
          <w:color w:val="000000"/>
          <w:sz w:val="28"/>
          <w:szCs w:val="28"/>
        </w:rPr>
        <w:t xml:space="preserve"> </w:t>
      </w:r>
      <w:proofErr w:type="spellStart"/>
      <w:r w:rsidR="005844EF">
        <w:rPr>
          <w:rFonts w:ascii="Times New Roman" w:hAnsi="Times New Roman" w:cs="Times New Roman"/>
          <w:color w:val="000000"/>
          <w:sz w:val="28"/>
          <w:szCs w:val="28"/>
        </w:rPr>
        <w:t>Большедолженковского</w:t>
      </w:r>
      <w:proofErr w:type="spellEnd"/>
      <w:r>
        <w:rPr>
          <w:rFonts w:ascii="Times New Roman" w:hAnsi="Times New Roman" w:cs="Times New Roman"/>
          <w:color w:val="000000"/>
          <w:sz w:val="28"/>
          <w:szCs w:val="28"/>
        </w:rPr>
        <w:t xml:space="preserve"> сельсовета Октябрьского района Курской области</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Разместить</w:t>
      </w:r>
      <w:proofErr w:type="gramEnd"/>
      <w:r>
        <w:rPr>
          <w:rFonts w:ascii="Times New Roman" w:hAnsi="Times New Roman" w:cs="Times New Roman"/>
          <w:color w:val="000000"/>
          <w:sz w:val="28"/>
          <w:szCs w:val="28"/>
        </w:rPr>
        <w:t xml:space="preserve"> настоящее постановление на официальном сайте Администрации </w:t>
      </w:r>
      <w:proofErr w:type="spellStart"/>
      <w:r w:rsidR="005844EF">
        <w:rPr>
          <w:rFonts w:ascii="Times New Roman" w:hAnsi="Times New Roman" w:cs="Times New Roman"/>
          <w:color w:val="000000"/>
          <w:sz w:val="28"/>
          <w:szCs w:val="28"/>
        </w:rPr>
        <w:t>Большедолженковского</w:t>
      </w:r>
      <w:proofErr w:type="spellEnd"/>
      <w:r>
        <w:rPr>
          <w:rFonts w:ascii="Times New Roman" w:hAnsi="Times New Roman" w:cs="Times New Roman"/>
          <w:color w:val="000000"/>
          <w:sz w:val="28"/>
          <w:szCs w:val="28"/>
        </w:rPr>
        <w:t xml:space="preserve"> сельсовета Октябрьского района в сети Интернет.</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proofErr w:type="gramStart"/>
      <w:r>
        <w:rPr>
          <w:rFonts w:ascii="Times New Roman" w:hAnsi="Times New Roman" w:cs="Times New Roman"/>
          <w:sz w:val="28"/>
        </w:rPr>
        <w:t>Контроль за</w:t>
      </w:r>
      <w:proofErr w:type="gramEnd"/>
      <w:r>
        <w:rPr>
          <w:rFonts w:ascii="Times New Roman" w:hAnsi="Times New Roman" w:cs="Times New Roman"/>
          <w:sz w:val="28"/>
        </w:rPr>
        <w:t xml:space="preserve"> исполнением настоящего постановления возложить на заместителя Главы Администрации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w:t>
      </w:r>
      <w:proofErr w:type="spellStart"/>
      <w:r w:rsidR="005844EF">
        <w:rPr>
          <w:rFonts w:ascii="Times New Roman" w:hAnsi="Times New Roman" w:cs="Times New Roman"/>
          <w:sz w:val="28"/>
        </w:rPr>
        <w:t>Клименко</w:t>
      </w:r>
      <w:proofErr w:type="spellEnd"/>
      <w:r w:rsidR="005844EF">
        <w:rPr>
          <w:rFonts w:ascii="Times New Roman" w:hAnsi="Times New Roman" w:cs="Times New Roman"/>
          <w:sz w:val="28"/>
        </w:rPr>
        <w:t xml:space="preserve"> Г.В.</w:t>
      </w:r>
    </w:p>
    <w:p w:rsidR="00AC2BB2" w:rsidRDefault="00AC2BB2" w:rsidP="00AC2BB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Pr>
          <w:rFonts w:ascii="Times New Roman" w:hAnsi="Times New Roman" w:cs="Times New Roman"/>
          <w:sz w:val="28"/>
        </w:rPr>
        <w:t>Настоящее постановление вступает в силу со дня его подписания.</w:t>
      </w:r>
    </w:p>
    <w:p w:rsidR="00AC2BB2" w:rsidRDefault="00AC2BB2" w:rsidP="00AC2BB2">
      <w:pPr>
        <w:jc w:val="both"/>
        <w:rPr>
          <w:rFonts w:ascii="Times New Roman" w:hAnsi="Times New Roman" w:cs="Times New Roman"/>
          <w:sz w:val="28"/>
        </w:rPr>
      </w:pPr>
    </w:p>
    <w:p w:rsidR="00AC2BB2" w:rsidRDefault="00AC2BB2" w:rsidP="00AC2BB2">
      <w:pPr>
        <w:spacing w:after="0" w:line="240" w:lineRule="auto"/>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Глава </w:t>
      </w:r>
      <w:proofErr w:type="spellStart"/>
      <w:r w:rsidR="005844EF">
        <w:rPr>
          <w:rFonts w:ascii="Times New Roman" w:hAnsi="Times New Roman"/>
          <w:sz w:val="28"/>
          <w:szCs w:val="28"/>
        </w:rPr>
        <w:t>Большедолженковского</w:t>
      </w:r>
      <w:proofErr w:type="spellEnd"/>
      <w:r>
        <w:rPr>
          <w:rFonts w:ascii="Times New Roman" w:hAnsi="Times New Roman"/>
          <w:sz w:val="28"/>
          <w:szCs w:val="28"/>
        </w:rPr>
        <w:t xml:space="preserve"> сельсовета   </w:t>
      </w:r>
    </w:p>
    <w:p w:rsidR="00AC2BB2" w:rsidRDefault="00AC2BB2" w:rsidP="00AC2BB2">
      <w:pPr>
        <w:pStyle w:val="a4"/>
        <w:rPr>
          <w:rFonts w:ascii="Times New Roman" w:hAnsi="Times New Roman"/>
          <w:sz w:val="28"/>
          <w:szCs w:val="28"/>
        </w:rPr>
      </w:pPr>
      <w:r>
        <w:rPr>
          <w:rFonts w:ascii="Times New Roman" w:hAnsi="Times New Roman"/>
          <w:sz w:val="28"/>
          <w:szCs w:val="28"/>
        </w:rPr>
        <w:t xml:space="preserve">Октябрьского района                                                               </w:t>
      </w:r>
      <w:r w:rsidR="005844EF">
        <w:rPr>
          <w:rFonts w:ascii="Times New Roman" w:hAnsi="Times New Roman"/>
          <w:sz w:val="28"/>
          <w:szCs w:val="28"/>
        </w:rPr>
        <w:t>А.В. Звягинцев</w:t>
      </w:r>
    </w:p>
    <w:p w:rsidR="00AC2BB2" w:rsidRDefault="00AC2BB2" w:rsidP="00AC2BB2">
      <w:pPr>
        <w:pStyle w:val="a4"/>
        <w:rPr>
          <w:rFonts w:ascii="Times New Roman" w:hAnsi="Times New Roman"/>
          <w:sz w:val="28"/>
          <w:szCs w:val="28"/>
        </w:rPr>
      </w:pPr>
    </w:p>
    <w:p w:rsidR="00AC2BB2" w:rsidRDefault="00AC2BB2" w:rsidP="00AC2BB2">
      <w:pPr>
        <w:pStyle w:val="a4"/>
        <w:jc w:val="right"/>
        <w:rPr>
          <w:rFonts w:ascii="Times New Roman" w:hAnsi="Times New Roman"/>
          <w:color w:val="000000"/>
          <w:sz w:val="28"/>
          <w:szCs w:val="28"/>
        </w:rPr>
      </w:pPr>
    </w:p>
    <w:p w:rsidR="00AC2BB2" w:rsidRDefault="00AC2BB2" w:rsidP="00AC2BB2">
      <w:pPr>
        <w:pStyle w:val="a4"/>
        <w:jc w:val="right"/>
        <w:rPr>
          <w:rFonts w:ascii="Times New Roman" w:hAnsi="Times New Roman"/>
          <w:sz w:val="28"/>
          <w:szCs w:val="28"/>
        </w:rPr>
      </w:pPr>
      <w:r>
        <w:rPr>
          <w:rFonts w:ascii="Times New Roman" w:hAnsi="Times New Roman"/>
          <w:color w:val="000000"/>
          <w:sz w:val="28"/>
          <w:szCs w:val="28"/>
        </w:rPr>
        <w:t>Утверждена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постановлением Администрации </w:t>
      </w:r>
    </w:p>
    <w:p w:rsidR="00AC2BB2" w:rsidRDefault="00AC2BB2" w:rsidP="00AC2BB2">
      <w:pPr>
        <w:pStyle w:val="Standard"/>
        <w:jc w:val="right"/>
        <w:rPr>
          <w:rFonts w:ascii="Times New Roman" w:hAnsi="Times New Roman" w:cs="Times New Roman"/>
          <w:color w:val="000000"/>
          <w:sz w:val="28"/>
          <w:szCs w:val="28"/>
          <w:lang w:val="ru-RU"/>
        </w:rPr>
      </w:pPr>
      <w:r>
        <w:rPr>
          <w:rFonts w:ascii="Times New Roman" w:hAnsi="Times New Roman" w:cs="Times New Roman"/>
          <w:i/>
          <w:sz w:val="28"/>
          <w:szCs w:val="28"/>
          <w:lang w:val="ru-RU"/>
        </w:rPr>
        <w:t xml:space="preserve"> </w:t>
      </w:r>
      <w:proofErr w:type="spellStart"/>
      <w:r w:rsidR="005844EF">
        <w:rPr>
          <w:rFonts w:ascii="Times New Roman" w:hAnsi="Times New Roman" w:cs="Times New Roman"/>
          <w:color w:val="000000"/>
          <w:sz w:val="28"/>
          <w:szCs w:val="28"/>
          <w:lang w:val="ru-RU"/>
        </w:rPr>
        <w:t>Большедолженковского</w:t>
      </w:r>
      <w:proofErr w:type="spellEnd"/>
      <w:r>
        <w:rPr>
          <w:rFonts w:ascii="Times New Roman" w:hAnsi="Times New Roman" w:cs="Times New Roman"/>
          <w:color w:val="000000"/>
          <w:sz w:val="28"/>
          <w:szCs w:val="28"/>
          <w:lang w:val="ru-RU"/>
        </w:rPr>
        <w:t xml:space="preserve"> сельсовета</w:t>
      </w:r>
    </w:p>
    <w:p w:rsidR="00AC2BB2" w:rsidRDefault="00AC2BB2" w:rsidP="00AC2BB2">
      <w:pPr>
        <w:pStyle w:val="Standard"/>
        <w:jc w:val="right"/>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Октябрьского района</w:t>
      </w:r>
    </w:p>
    <w:p w:rsidR="00AC2BB2" w:rsidRDefault="00AC2BB2" w:rsidP="00AC2BB2">
      <w:pPr>
        <w:spacing w:after="0" w:line="240" w:lineRule="auto"/>
        <w:jc w:val="right"/>
        <w:rPr>
          <w:rFonts w:ascii="Times New Roman" w:hAnsi="Times New Roman" w:cs="Times New Roman"/>
          <w:color w:val="000000"/>
          <w:sz w:val="28"/>
          <w:szCs w:val="28"/>
        </w:rPr>
      </w:pPr>
      <w:r>
        <w:rPr>
          <w:rFonts w:ascii="Times New Roman" w:hAnsi="Times New Roman" w:cs="Times New Roman"/>
          <w:sz w:val="28"/>
          <w:szCs w:val="28"/>
        </w:rPr>
        <w:t xml:space="preserve">от </w:t>
      </w:r>
      <w:bookmarkStart w:id="0" w:name="_GoBack"/>
      <w:bookmarkEnd w:id="0"/>
      <w:r>
        <w:rPr>
          <w:rFonts w:ascii="Times New Roman" w:hAnsi="Times New Roman" w:cs="Times New Roman"/>
          <w:sz w:val="28"/>
          <w:szCs w:val="28"/>
        </w:rPr>
        <w:t xml:space="preserve">15.12.2023 № </w:t>
      </w:r>
      <w:r w:rsidR="005844EF">
        <w:rPr>
          <w:rFonts w:ascii="Times New Roman" w:hAnsi="Times New Roman" w:cs="Times New Roman"/>
          <w:sz w:val="28"/>
          <w:szCs w:val="28"/>
        </w:rPr>
        <w:t>72</w:t>
      </w: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right"/>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Программа профилактики рисков причинения вреда (ущерба) охраняемым законом ценностям на 2024 год </w:t>
      </w:r>
    </w:p>
    <w:p w:rsidR="00AC2BB2" w:rsidRDefault="00AC2BB2" w:rsidP="00AC2BB2">
      <w:pPr>
        <w:spacing w:after="0" w:line="240" w:lineRule="auto"/>
        <w:jc w:val="center"/>
        <w:rPr>
          <w:rFonts w:ascii="Times New Roman" w:eastAsia="Calibri" w:hAnsi="Times New Roman" w:cs="Times New Roman"/>
          <w:b/>
          <w:color w:val="000000"/>
          <w:sz w:val="28"/>
          <w:szCs w:val="28"/>
          <w:lang w:eastAsia="en-US"/>
        </w:rPr>
      </w:pPr>
      <w:r>
        <w:rPr>
          <w:rFonts w:ascii="Times New Roman" w:hAnsi="Times New Roman" w:cs="Times New Roman"/>
          <w:b/>
          <w:color w:val="000000"/>
          <w:sz w:val="28"/>
          <w:szCs w:val="28"/>
        </w:rPr>
        <w:t xml:space="preserve">в рамках </w:t>
      </w:r>
      <w:r>
        <w:rPr>
          <w:rFonts w:ascii="Times New Roman" w:eastAsia="Calibri" w:hAnsi="Times New Roman" w:cs="Times New Roman"/>
          <w:b/>
          <w:color w:val="000000"/>
          <w:sz w:val="28"/>
          <w:szCs w:val="28"/>
          <w:lang w:eastAsia="en-US"/>
        </w:rPr>
        <w:t xml:space="preserve">муниципального контроля в сфере благоустройства </w:t>
      </w:r>
    </w:p>
    <w:p w:rsidR="00AC2BB2" w:rsidRDefault="00AC2BB2" w:rsidP="00AC2BB2">
      <w:pPr>
        <w:spacing w:after="0" w:line="240" w:lineRule="auto"/>
        <w:jc w:val="center"/>
        <w:rPr>
          <w:rFonts w:ascii="Times New Roman" w:hAnsi="Times New Roman" w:cs="Times New Roman"/>
          <w:b/>
          <w:color w:val="000000"/>
          <w:sz w:val="28"/>
          <w:szCs w:val="28"/>
        </w:rPr>
      </w:pPr>
      <w:r>
        <w:rPr>
          <w:rFonts w:ascii="Times New Roman" w:eastAsia="Calibri" w:hAnsi="Times New Roman" w:cs="Times New Roman"/>
          <w:b/>
          <w:color w:val="000000"/>
          <w:sz w:val="28"/>
          <w:szCs w:val="28"/>
          <w:lang w:eastAsia="en-US"/>
        </w:rPr>
        <w:t>на территории</w:t>
      </w:r>
      <w:r>
        <w:rPr>
          <w:rFonts w:ascii="Times New Roman" w:hAnsi="Times New Roman" w:cs="Times New Roman"/>
          <w:b/>
          <w:color w:val="000000"/>
          <w:sz w:val="28"/>
          <w:szCs w:val="28"/>
        </w:rPr>
        <w:t xml:space="preserve"> </w:t>
      </w:r>
      <w:proofErr w:type="spellStart"/>
      <w:r w:rsidR="005844EF">
        <w:rPr>
          <w:rFonts w:ascii="Times New Roman" w:hAnsi="Times New Roman" w:cs="Times New Roman"/>
          <w:b/>
          <w:color w:val="000000"/>
          <w:sz w:val="28"/>
          <w:szCs w:val="28"/>
        </w:rPr>
        <w:t>Большедолженковского</w:t>
      </w:r>
      <w:proofErr w:type="spellEnd"/>
      <w:r>
        <w:rPr>
          <w:rFonts w:ascii="Times New Roman" w:hAnsi="Times New Roman" w:cs="Times New Roman"/>
          <w:b/>
          <w:color w:val="000000"/>
          <w:sz w:val="28"/>
          <w:szCs w:val="28"/>
        </w:rPr>
        <w:t xml:space="preserve"> сельсовета </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Октябрьского района Курской области</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pStyle w:val="a3"/>
        <w:shd w:val="clear" w:color="auto" w:fill="FFFFFF"/>
        <w:spacing w:before="0" w:beforeAutospacing="0" w:after="0" w:afterAutospacing="0"/>
        <w:jc w:val="both"/>
        <w:rPr>
          <w:sz w:val="28"/>
          <w:szCs w:val="28"/>
        </w:rPr>
      </w:pPr>
      <w:proofErr w:type="gramStart"/>
      <w:r>
        <w:rPr>
          <w:color w:val="000000"/>
          <w:sz w:val="28"/>
          <w:szCs w:val="28"/>
        </w:rPr>
        <w:t xml:space="preserve">Настоящая Программа профилактики рисков причинения вреда (ущерба) охраняемым законом ценностям на 2024 год при осуществлении </w:t>
      </w:r>
      <w:r>
        <w:rPr>
          <w:rFonts w:eastAsia="Calibri"/>
          <w:color w:val="000000"/>
          <w:sz w:val="28"/>
          <w:szCs w:val="28"/>
          <w:lang w:eastAsia="en-US"/>
        </w:rPr>
        <w:t>муниципального контроля в сфере благоустройства на территории</w:t>
      </w:r>
      <w:r>
        <w:rPr>
          <w:color w:val="000000"/>
          <w:sz w:val="28"/>
          <w:szCs w:val="28"/>
        </w:rPr>
        <w:t xml:space="preserve"> </w:t>
      </w:r>
      <w:proofErr w:type="spellStart"/>
      <w:r w:rsidR="005844EF">
        <w:rPr>
          <w:color w:val="000000"/>
          <w:sz w:val="28"/>
          <w:szCs w:val="28"/>
        </w:rPr>
        <w:t>Большедолженковского</w:t>
      </w:r>
      <w:proofErr w:type="spellEnd"/>
      <w:r>
        <w:rPr>
          <w:color w:val="000000"/>
          <w:sz w:val="28"/>
          <w:szCs w:val="28"/>
        </w:rPr>
        <w:t xml:space="preserve"> сельсовета Октябрьского района Курской области</w:t>
      </w:r>
      <w:r>
        <w:rPr>
          <w:sz w:val="28"/>
          <w:szCs w:val="28"/>
        </w:rPr>
        <w:t xml:space="preserve"> </w:t>
      </w:r>
      <w:r>
        <w:rPr>
          <w:color w:val="000000"/>
          <w:sz w:val="28"/>
          <w:szCs w:val="28"/>
        </w:rPr>
        <w:t xml:space="preserve">(далее – Программа) </w:t>
      </w:r>
      <w:r>
        <w:rPr>
          <w:sz w:val="28"/>
        </w:rPr>
        <w:t>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контроля в сфере благоустройства на</w:t>
      </w:r>
      <w:proofErr w:type="gramEnd"/>
      <w:r>
        <w:rPr>
          <w:sz w:val="28"/>
        </w:rPr>
        <w:t xml:space="preserve"> территории </w:t>
      </w:r>
      <w:proofErr w:type="spellStart"/>
      <w:r w:rsidR="005844EF">
        <w:rPr>
          <w:sz w:val="28"/>
        </w:rPr>
        <w:t>Большедолженковского</w:t>
      </w:r>
      <w:proofErr w:type="spellEnd"/>
      <w:r>
        <w:rPr>
          <w:sz w:val="28"/>
        </w:rPr>
        <w:t xml:space="preserve"> сельсовета Октябрьского района Курской области, </w:t>
      </w:r>
      <w:r>
        <w:rPr>
          <w:sz w:val="28"/>
          <w:szCs w:val="28"/>
        </w:rPr>
        <w:t>а также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pStyle w:val="a3"/>
        <w:shd w:val="clear" w:color="auto" w:fill="FFFFFF"/>
        <w:spacing w:before="0" w:beforeAutospacing="0" w:after="0" w:afterAutospacing="0"/>
        <w:jc w:val="both"/>
        <w:rPr>
          <w:sz w:val="28"/>
          <w:szCs w:val="28"/>
        </w:rPr>
      </w:pPr>
      <w:r>
        <w:rPr>
          <w:sz w:val="28"/>
          <w:szCs w:val="28"/>
        </w:rPr>
        <w:t xml:space="preserve">    Программа разработана в соответствии </w:t>
      </w:r>
      <w:proofErr w:type="gramStart"/>
      <w:r>
        <w:rPr>
          <w:sz w:val="28"/>
          <w:szCs w:val="28"/>
        </w:rPr>
        <w:t>с</w:t>
      </w:r>
      <w:proofErr w:type="gramEnd"/>
      <w:r>
        <w:rPr>
          <w:sz w:val="28"/>
          <w:szCs w:val="28"/>
        </w:rPr>
        <w:t>:</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Федеральным законом от 31.07.2020 № 247-ФЗ «Об обязательных требованиях в Российской Федерации» (далее – Федеральный закон № 247-ФЗ);</w:t>
      </w:r>
    </w:p>
    <w:p w:rsidR="00AC2BB2" w:rsidRDefault="00AC2BB2" w:rsidP="00AC2BB2">
      <w:pPr>
        <w:pStyle w:val="a3"/>
        <w:shd w:val="clear" w:color="auto" w:fill="FFFFFF"/>
        <w:spacing w:before="0" w:beforeAutospacing="0" w:after="0" w:afterAutospacing="0"/>
        <w:jc w:val="both"/>
        <w:rPr>
          <w:sz w:val="28"/>
          <w:szCs w:val="28"/>
        </w:rPr>
      </w:pPr>
      <w:r>
        <w:rPr>
          <w:sz w:val="28"/>
          <w:szCs w:val="28"/>
        </w:rPr>
        <w:t>-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C2BB2" w:rsidRDefault="00AC2BB2" w:rsidP="00AC2BB2">
      <w:pPr>
        <w:jc w:val="both"/>
        <w:rPr>
          <w:rFonts w:ascii="Times New Roman" w:hAnsi="Times New Roman" w:cs="Times New Roman"/>
          <w:sz w:val="28"/>
          <w:szCs w:val="28"/>
        </w:rPr>
      </w:pPr>
      <w:r>
        <w:rPr>
          <w:rStyle w:val="a6"/>
          <w:sz w:val="28"/>
          <w:szCs w:val="28"/>
        </w:rPr>
        <w:t xml:space="preserve">     </w:t>
      </w:r>
      <w:proofErr w:type="gramStart"/>
      <w:r>
        <w:rPr>
          <w:rFonts w:ascii="Times New Roman" w:hAnsi="Times New Roman" w:cs="Times New Roman"/>
          <w:sz w:val="28"/>
          <w:szCs w:val="28"/>
        </w:rPr>
        <w:t xml:space="preserve">Предметом муниципального контроля в сфере благоустройства является соблюдение юридическими лицами, индивидуальными предпринимателями, гражданами обязательных требований Правил благоустройства территории </w:t>
      </w:r>
      <w:proofErr w:type="spellStart"/>
      <w:r w:rsidR="005844EF">
        <w:rPr>
          <w:rFonts w:ascii="Times New Roman" w:hAnsi="Times New Roman" w:cs="Times New Roman"/>
          <w:sz w:val="28"/>
          <w:szCs w:val="28"/>
        </w:rPr>
        <w:t>Большедолженковского</w:t>
      </w:r>
      <w:proofErr w:type="spellEnd"/>
      <w:r>
        <w:rPr>
          <w:rFonts w:ascii="Times New Roman" w:hAnsi="Times New Roman" w:cs="Times New Roman"/>
          <w:sz w:val="28"/>
          <w:szCs w:val="28"/>
        </w:rPr>
        <w:t xml:space="preserve"> сельсовета, в том числе требований к обеспечению </w:t>
      </w:r>
      <w:r>
        <w:rPr>
          <w:rFonts w:ascii="Times New Roman" w:hAnsi="Times New Roman" w:cs="Times New Roman"/>
          <w:sz w:val="28"/>
          <w:szCs w:val="28"/>
        </w:rPr>
        <w:lastRenderedPageBreak/>
        <w:t>доступности для инвалидов объектов социальной, инженерной и транспортной инфраструктур и предоставляемых услуг (далее – обязательные требования), установленных Федеральным законом от 24 ноября 1995 года № 181-ФЗ «О социальной защите инвалидов в Российской Федерации», и иными принимаемыми</w:t>
      </w:r>
      <w:proofErr w:type="gramEnd"/>
      <w:r>
        <w:rPr>
          <w:rFonts w:ascii="Times New Roman" w:hAnsi="Times New Roman" w:cs="Times New Roman"/>
          <w:sz w:val="28"/>
          <w:szCs w:val="28"/>
        </w:rPr>
        <w:t xml:space="preserve"> в соответствии с ними нормативными правовыми актами, а также  исполнение решений, принимаемых по результатам контрольных мероприятий.</w:t>
      </w:r>
    </w:p>
    <w:p w:rsidR="0058323F" w:rsidRDefault="00AC2BB2" w:rsidP="0058323F">
      <w:pPr>
        <w:jc w:val="both"/>
        <w:rPr>
          <w:rFonts w:ascii="Times New Roman" w:hAnsi="Times New Roman" w:cs="Times New Roman"/>
          <w:sz w:val="28"/>
          <w:szCs w:val="28"/>
        </w:rPr>
      </w:pPr>
      <w:r>
        <w:rPr>
          <w:rFonts w:ascii="Times New Roman" w:hAnsi="Times New Roman" w:cs="Times New Roman"/>
          <w:sz w:val="28"/>
          <w:szCs w:val="28"/>
        </w:rPr>
        <w:t xml:space="preserve">     </w:t>
      </w:r>
      <w:r w:rsidR="0058323F">
        <w:rPr>
          <w:rFonts w:ascii="Times New Roman" w:hAnsi="Times New Roman" w:cs="Times New Roman"/>
          <w:sz w:val="28"/>
          <w:szCs w:val="28"/>
        </w:rPr>
        <w:t xml:space="preserve">     Обязательные требования, установленные муниципальными правовыми актами в сфере осуществления муниципального контроля в сфере благоустройства, утвержденные решением Собранием депутатов </w:t>
      </w:r>
      <w:proofErr w:type="spellStart"/>
      <w:r w:rsidR="0058323F">
        <w:rPr>
          <w:rFonts w:ascii="Times New Roman" w:hAnsi="Times New Roman" w:cs="Times New Roman"/>
          <w:sz w:val="28"/>
          <w:szCs w:val="28"/>
        </w:rPr>
        <w:t>Большедолженковского</w:t>
      </w:r>
      <w:proofErr w:type="spellEnd"/>
      <w:r w:rsidR="0058323F">
        <w:rPr>
          <w:rFonts w:ascii="Times New Roman" w:hAnsi="Times New Roman" w:cs="Times New Roman"/>
          <w:sz w:val="28"/>
          <w:szCs w:val="28"/>
        </w:rPr>
        <w:t xml:space="preserve"> сельсовета от   26 мая 2017 года  № 50</w:t>
      </w:r>
      <w:proofErr w:type="gramStart"/>
      <w:r w:rsidR="0058323F">
        <w:rPr>
          <w:rFonts w:ascii="Times New Roman" w:hAnsi="Times New Roman" w:cs="Times New Roman"/>
          <w:sz w:val="28"/>
          <w:szCs w:val="28"/>
        </w:rPr>
        <w:t xml:space="preserve"> </w:t>
      </w:r>
      <w:r w:rsidR="0058323F">
        <w:rPr>
          <w:rFonts w:ascii="Times New Roman" w:eastAsia="Times New Roman" w:hAnsi="Times New Roman" w:cs="Times New Roman"/>
          <w:sz w:val="28"/>
          <w:szCs w:val="28"/>
        </w:rPr>
        <w:t>О</w:t>
      </w:r>
      <w:proofErr w:type="gramEnd"/>
      <w:r w:rsidR="0058323F">
        <w:rPr>
          <w:rFonts w:ascii="Times New Roman" w:eastAsia="Times New Roman" w:hAnsi="Times New Roman" w:cs="Times New Roman"/>
          <w:sz w:val="28"/>
          <w:szCs w:val="28"/>
        </w:rPr>
        <w:t xml:space="preserve">б утверждении правил благоустройства и санитарного содержания населенных пунктов </w:t>
      </w:r>
      <w:proofErr w:type="spellStart"/>
      <w:r w:rsidR="0058323F">
        <w:rPr>
          <w:rFonts w:ascii="Times New Roman" w:eastAsia="Times New Roman" w:hAnsi="Times New Roman" w:cs="Times New Roman"/>
          <w:sz w:val="28"/>
          <w:szCs w:val="28"/>
        </w:rPr>
        <w:t>Большедолженковского</w:t>
      </w:r>
      <w:proofErr w:type="spellEnd"/>
      <w:r w:rsidR="0058323F">
        <w:rPr>
          <w:rFonts w:ascii="Times New Roman" w:eastAsia="Times New Roman" w:hAnsi="Times New Roman" w:cs="Times New Roman"/>
          <w:sz w:val="28"/>
          <w:szCs w:val="28"/>
        </w:rPr>
        <w:t xml:space="preserve"> </w:t>
      </w:r>
      <w:r w:rsidR="0058323F">
        <w:rPr>
          <w:rStyle w:val="A00"/>
          <w:rFonts w:ascii="Times New Roman" w:eastAsia="Times New Roman" w:hAnsi="Times New Roman" w:cs="Times New Roman"/>
          <w:sz w:val="28"/>
          <w:szCs w:val="28"/>
        </w:rPr>
        <w:t>сельсовета</w:t>
      </w:r>
      <w:r w:rsidR="0058323F">
        <w:rPr>
          <w:rFonts w:ascii="Times New Roman" w:hAnsi="Times New Roman" w:cs="Times New Roman"/>
          <w:sz w:val="28"/>
          <w:szCs w:val="28"/>
        </w:rPr>
        <w:t>.</w:t>
      </w:r>
    </w:p>
    <w:p w:rsidR="00AC2BB2" w:rsidRDefault="00AC2BB2" w:rsidP="0058323F">
      <w:pPr>
        <w:ind w:right="-2"/>
        <w:jc w:val="both"/>
        <w:rPr>
          <w:rFonts w:ascii="Times New Roman" w:hAnsi="Times New Roman" w:cs="Times New Roman"/>
          <w:sz w:val="28"/>
          <w:szCs w:val="28"/>
        </w:rPr>
      </w:pPr>
      <w:r>
        <w:rPr>
          <w:rFonts w:ascii="Times New Roman" w:hAnsi="Times New Roman" w:cs="Times New Roman"/>
          <w:sz w:val="28"/>
          <w:szCs w:val="28"/>
        </w:rPr>
        <w:t xml:space="preserve">     Объектами муниципального контроля в сфере благоустройства являются: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действия (бездействие) контролируемых лиц в сфере благоустройства территории </w:t>
      </w:r>
      <w:proofErr w:type="spellStart"/>
      <w:r w:rsidR="005844EF">
        <w:rPr>
          <w:rFonts w:ascii="Times New Roman" w:eastAsia="Calibri" w:hAnsi="Times New Roman" w:cs="Times New Roman"/>
          <w:sz w:val="28"/>
          <w:szCs w:val="28"/>
        </w:rPr>
        <w:t>Большедолженковского</w:t>
      </w:r>
      <w:proofErr w:type="spellEnd"/>
      <w:r>
        <w:rPr>
          <w:rFonts w:ascii="Times New Roman" w:eastAsia="Calibri" w:hAnsi="Times New Roman" w:cs="Times New Roman"/>
          <w:sz w:val="28"/>
          <w:szCs w:val="28"/>
        </w:rPr>
        <w:t xml:space="preserve"> сельсовета Октябрьского района Курской области</w:t>
      </w:r>
      <w:r>
        <w:rPr>
          <w:rFonts w:ascii="Times New Roman" w:hAnsi="Times New Roman" w:cs="Times New Roman"/>
          <w:iCs/>
          <w:sz w:val="28"/>
          <w:szCs w:val="28"/>
        </w:rPr>
        <w:t xml:space="preserve">, </w:t>
      </w:r>
      <w:r>
        <w:rPr>
          <w:rFonts w:ascii="Times New Roman" w:hAnsi="Times New Roman" w:cs="Times New Roman"/>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AC2BB2" w:rsidRDefault="00AC2BB2" w:rsidP="00AC2BB2">
      <w:pPr>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соблюдение требований к обеспечению доступности для инвалидов объектов социальной, инженерной  и транспортной инфраструктур и предоставляемых услуг.</w:t>
      </w:r>
    </w:p>
    <w:p w:rsidR="00AC2BB2" w:rsidRDefault="00AC2BB2" w:rsidP="00AC2BB2">
      <w:pPr>
        <w:shd w:val="clear" w:color="auto" w:fill="FFFFFF"/>
        <w:spacing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качестве подконтрольных субъектов выступают граждане и организации, указанные в статье 31 Федерального закона № 248-ФЗ, деятельность, действия или результаты </w:t>
      </w:r>
      <w:proofErr w:type="gramStart"/>
      <w:r>
        <w:rPr>
          <w:rFonts w:ascii="Times New Roman" w:hAnsi="Times New Roman" w:cs="Times New Roman"/>
          <w:sz w:val="28"/>
          <w:szCs w:val="28"/>
        </w:rPr>
        <w:t>деятельности</w:t>
      </w:r>
      <w:proofErr w:type="gramEnd"/>
      <w:r>
        <w:rPr>
          <w:rFonts w:ascii="Times New Roman" w:hAnsi="Times New Roman" w:cs="Times New Roman"/>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 в сфере благоустройства.</w:t>
      </w: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 xml:space="preserve">1. Анализ текущего состояния осуществления муниципального   контроля, описание текущего развития профилактической деятельности </w:t>
      </w:r>
      <w:r>
        <w:rPr>
          <w:rFonts w:ascii="Times New Roman" w:hAnsi="Times New Roman" w:cs="Times New Roman"/>
          <w:b/>
          <w:color w:val="000000"/>
          <w:sz w:val="28"/>
          <w:szCs w:val="28"/>
        </w:rPr>
        <w:lastRenderedPageBreak/>
        <w:t>контрольного органа, характеристика проблем, на решение которых направлена Программа</w:t>
      </w:r>
    </w:p>
    <w:p w:rsidR="00AC2BB2" w:rsidRDefault="00AC2BB2" w:rsidP="00AC2BB2">
      <w:pPr>
        <w:spacing w:after="0" w:line="240" w:lineRule="auto"/>
        <w:jc w:val="center"/>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1.1. Вид муниципального контроля: муниципальный контроль в сфере благоустройства.</w:t>
      </w:r>
    </w:p>
    <w:p w:rsidR="00AC2BB2" w:rsidRDefault="00AC2BB2" w:rsidP="00AC2BB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1.2. </w:t>
      </w:r>
      <w:proofErr w:type="gramStart"/>
      <w:r>
        <w:rPr>
          <w:rFonts w:ascii="Times New Roman" w:hAnsi="Times New Roman" w:cs="Times New Roman"/>
          <w:color w:val="000000"/>
          <w:sz w:val="28"/>
          <w:szCs w:val="28"/>
        </w:rPr>
        <w:t xml:space="preserve">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iCs/>
          <w:color w:val="000000"/>
          <w:sz w:val="28"/>
          <w:szCs w:val="28"/>
        </w:rPr>
        <w:t xml:space="preserve">, </w:t>
      </w:r>
      <w:r>
        <w:rPr>
          <w:rFonts w:ascii="Times New Roman" w:hAnsi="Times New Roman" w:cs="Times New Roman"/>
          <w:color w:val="000000"/>
          <w:sz w:val="28"/>
          <w:szCs w:val="28"/>
        </w:rPr>
        <w:t xml:space="preserve">утвержденных решением представительного органа муниципального образования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Calibri" w:hAnsi="Times New Roman" w:cs="Times New Roman"/>
          <w:color w:val="000000"/>
          <w:sz w:val="28"/>
          <w:szCs w:val="28"/>
          <w:lang w:eastAsia="en-US"/>
        </w:rPr>
        <w:t>муниципального образования</w:t>
      </w:r>
      <w:r>
        <w:rPr>
          <w:rFonts w:ascii="Times New Roman" w:hAnsi="Times New Roman" w:cs="Times New Roman"/>
          <w:color w:val="000000"/>
          <w:sz w:val="28"/>
          <w:szCs w:val="28"/>
        </w:rPr>
        <w:t xml:space="preserve"> в соответствии с Правилами;</w:t>
      </w:r>
      <w:proofErr w:type="gramEnd"/>
      <w:r>
        <w:rPr>
          <w:rFonts w:ascii="Times New Roman" w:hAnsi="Times New Roman" w:cs="Times New Roman"/>
          <w:color w:val="000000"/>
          <w:sz w:val="28"/>
          <w:szCs w:val="28"/>
        </w:rPr>
        <w:t xml:space="preserve"> исполнение решений, принимаемых по результатам контрольных мероприятий.</w:t>
      </w:r>
    </w:p>
    <w:p w:rsidR="00AC2BB2" w:rsidRDefault="00AC2BB2" w:rsidP="00AC2BB2">
      <w:pPr>
        <w:pStyle w:val="ConsPlusNormal"/>
        <w:ind w:firstLine="709"/>
        <w:jc w:val="both"/>
        <w:rPr>
          <w:rFonts w:ascii="Times New Roman" w:hAnsi="Times New Roman" w:cs="Times New Roman"/>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рамках профилактики</w:t>
      </w:r>
      <w:r>
        <w:rPr>
          <w:rFonts w:ascii="Times New Roman" w:eastAsia="Calibri" w:hAnsi="Times New Roman" w:cs="Times New Roman"/>
          <w:color w:val="000000"/>
          <w:sz w:val="28"/>
          <w:szCs w:val="28"/>
          <w:lang w:eastAsia="en-US"/>
        </w:rPr>
        <w:t xml:space="preserve"> рисков причинения вреда (ущерба) охраняемым законом ценностям</w:t>
      </w:r>
      <w:r>
        <w:rPr>
          <w:rFonts w:ascii="Times New Roman" w:hAnsi="Times New Roman" w:cs="Times New Roman"/>
          <w:color w:val="000000"/>
          <w:sz w:val="28"/>
          <w:szCs w:val="28"/>
        </w:rPr>
        <w:t xml:space="preserve"> администрацией  в 2023 году осуществлялись следующие мероприятия: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обеспечение регулярного обобщения практики осуществления муниципального   контроля и размещение на официальном интернет-сайте администрации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AC2BB2" w:rsidRDefault="00AC2BB2" w:rsidP="00AC2BB2">
      <w:pPr>
        <w:numPr>
          <w:ilvl w:val="0"/>
          <w:numId w:val="1"/>
        </w:numPr>
        <w:tabs>
          <w:tab w:val="left" w:pos="0"/>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00000"/>
          <w:sz w:val="28"/>
          <w:szCs w:val="28"/>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2BB2" w:rsidRDefault="00AC2BB2" w:rsidP="00AC2BB2">
      <w:pPr>
        <w:pStyle w:val="a5"/>
        <w:numPr>
          <w:ilvl w:val="0"/>
          <w:numId w:val="1"/>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 период  2023 года Администрацией выдано 0 предостережений о недопустимости нарушения обязательных требований.</w:t>
      </w:r>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1.4.Проблемы, на решение которых направлена программа профилактики:</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улучшение информационного обеспечения деятельности контрольного органа по предупреждению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уменьшение общего числа нарушений контролируемыми лицами обязательных требований.</w:t>
      </w:r>
    </w:p>
    <w:p w:rsidR="00AC2BB2" w:rsidRDefault="00AC2BB2" w:rsidP="00AC2BB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1.5.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C2BB2" w:rsidRDefault="00AC2BB2" w:rsidP="00AC2BB2">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AC2BB2" w:rsidRDefault="00AC2BB2" w:rsidP="00AC2BB2">
      <w:pPr>
        <w:pStyle w:val="a5"/>
        <w:tabs>
          <w:tab w:val="left" w:pos="0"/>
        </w:tabs>
        <w:spacing w:after="0" w:line="240" w:lineRule="auto"/>
        <w:ind w:left="567"/>
        <w:jc w:val="both"/>
        <w:rPr>
          <w:rFonts w:ascii="Times New Roman" w:hAnsi="Times New Roman" w:cs="Times New Roman"/>
          <w:sz w:val="28"/>
          <w:szCs w:val="28"/>
        </w:rPr>
      </w:pPr>
    </w:p>
    <w:p w:rsidR="00AC2BB2" w:rsidRDefault="00AC2BB2" w:rsidP="00AC2BB2">
      <w:pPr>
        <w:tabs>
          <w:tab w:val="left" w:pos="851"/>
        </w:tabs>
        <w:spacing w:after="0" w:line="240" w:lineRule="auto"/>
        <w:ind w:firstLine="567"/>
        <w:jc w:val="both"/>
        <w:rPr>
          <w:rFonts w:ascii="Times New Roman" w:hAnsi="Times New Roman" w:cs="Times New Roman"/>
          <w:color w:val="000000"/>
          <w:sz w:val="28"/>
          <w:szCs w:val="28"/>
        </w:rPr>
      </w:pPr>
    </w:p>
    <w:p w:rsidR="00AC2BB2" w:rsidRDefault="00AC2BB2" w:rsidP="00AC2BB2">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rPr>
        <w:t>2. Цели и задачи реализации Программы</w:t>
      </w:r>
    </w:p>
    <w:p w:rsidR="00AC2BB2" w:rsidRDefault="00AC2BB2" w:rsidP="00AC2BB2">
      <w:pPr>
        <w:spacing w:after="0" w:line="240" w:lineRule="auto"/>
        <w:ind w:firstLine="567"/>
        <w:jc w:val="both"/>
        <w:rPr>
          <w:rFonts w:ascii="Times New Roman" w:hAnsi="Times New Roman" w:cs="Times New Roman"/>
          <w:b/>
          <w:color w:val="000000"/>
          <w:sz w:val="28"/>
          <w:szCs w:val="28"/>
        </w:rPr>
      </w:pP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2.1. Целями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1) стимулирование добросовестного соблюдения обязательных требований всеми контролируемыми лицами;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4) предупреждение </w:t>
      </w:r>
      <w:proofErr w:type="gramStart"/>
      <w:r>
        <w:rPr>
          <w:rFonts w:ascii="Times New Roman" w:hAnsi="Times New Roman" w:cs="Times New Roman"/>
          <w:color w:val="000000"/>
          <w:sz w:val="28"/>
          <w:szCs w:val="28"/>
        </w:rPr>
        <w:t>нарушений</w:t>
      </w:r>
      <w:proofErr w:type="gramEnd"/>
      <w:r>
        <w:rPr>
          <w:rFonts w:ascii="Times New Roman" w:hAnsi="Times New Roman" w:cs="Times New Roman"/>
          <w:color w:val="000000"/>
          <w:sz w:val="28"/>
          <w:szCs w:val="28"/>
        </w:rPr>
        <w:t xml:space="preserve">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5) снижение административной нагрузки на контролируемых лиц;</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6) снижение размера ущерба, причиняемого охраняемым законом ценностям.</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2.2. Задачами профилактической работы являются:</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1) укрепление системы профилактики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3) повышение правосознания и правовой культуры организаций и граждан в сфере рассматриваемых правоотношений.</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мероприятия,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AC2BB2" w:rsidRDefault="00AC2BB2" w:rsidP="00AC2BB2">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 положении о виде контроля самостоятельная оценка соблюдения обязательных требований (</w:t>
      </w:r>
      <w:proofErr w:type="spellStart"/>
      <w:r>
        <w:rPr>
          <w:rFonts w:ascii="Times New Roman" w:hAnsi="Times New Roman" w:cs="Times New Roman"/>
          <w:color w:val="000000"/>
          <w:sz w:val="28"/>
          <w:szCs w:val="28"/>
        </w:rPr>
        <w:t>самообследование</w:t>
      </w:r>
      <w:proofErr w:type="spellEnd"/>
      <w:r>
        <w:rPr>
          <w:rFonts w:ascii="Times New Roman" w:hAnsi="Times New Roman" w:cs="Times New Roman"/>
          <w:color w:val="000000"/>
          <w:sz w:val="28"/>
          <w:szCs w:val="28"/>
        </w:rPr>
        <w:t xml:space="preserve">) не предусмотрена, следовательно, в программе способы </w:t>
      </w:r>
      <w:proofErr w:type="spellStart"/>
      <w:r>
        <w:rPr>
          <w:rFonts w:ascii="Times New Roman" w:hAnsi="Times New Roman" w:cs="Times New Roman"/>
          <w:color w:val="000000"/>
          <w:sz w:val="28"/>
          <w:szCs w:val="28"/>
        </w:rPr>
        <w:t>самообследования</w:t>
      </w:r>
      <w:proofErr w:type="spellEnd"/>
      <w:r>
        <w:rPr>
          <w:rFonts w:ascii="Times New Roman" w:hAnsi="Times New Roman" w:cs="Times New Roman"/>
          <w:color w:val="000000"/>
          <w:sz w:val="28"/>
          <w:szCs w:val="28"/>
        </w:rPr>
        <w:t xml:space="preserve"> в автоматизированном режиме не определены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.1 ст.51 №248-ФЗ).</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3. Перечень профилактических мероприятий, сроки (периодичность) их проведения</w:t>
      </w:r>
    </w:p>
    <w:p w:rsidR="00AC2BB2" w:rsidRDefault="00AC2BB2" w:rsidP="00AC2BB2">
      <w:pPr>
        <w:spacing w:after="0" w:line="240" w:lineRule="auto"/>
        <w:ind w:firstLine="567"/>
        <w:jc w:val="center"/>
        <w:rPr>
          <w:rFonts w:ascii="Times New Roman" w:hAnsi="Times New Roman" w:cs="Times New Roman"/>
          <w:b/>
          <w:color w:val="000000"/>
          <w:sz w:val="28"/>
          <w:szCs w:val="28"/>
        </w:rPr>
      </w:pPr>
    </w:p>
    <w:p w:rsidR="00AC2BB2" w:rsidRDefault="00AC2BB2" w:rsidP="00AC2BB2">
      <w:pPr>
        <w:spacing w:after="0" w:line="240" w:lineRule="auto"/>
        <w:ind w:firstLine="567"/>
        <w:jc w:val="center"/>
        <w:rPr>
          <w:rFonts w:ascii="Times New Roman" w:hAnsi="Times New Roman" w:cs="Times New Roman"/>
          <w:sz w:val="28"/>
          <w:szCs w:val="28"/>
        </w:rPr>
      </w:pP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При осуществлении муниципального контроля в сфере благоустройства Администрация </w:t>
      </w:r>
      <w:proofErr w:type="spellStart"/>
      <w:r w:rsidR="005844EF">
        <w:rPr>
          <w:rFonts w:ascii="Times New Roman" w:hAnsi="Times New Roman" w:cs="Times New Roman"/>
          <w:sz w:val="28"/>
        </w:rPr>
        <w:t>Большедолженковского</w:t>
      </w:r>
      <w:proofErr w:type="spellEnd"/>
      <w:r>
        <w:rPr>
          <w:rFonts w:ascii="Times New Roman" w:hAnsi="Times New Roman" w:cs="Times New Roman"/>
          <w:sz w:val="28"/>
        </w:rPr>
        <w:t xml:space="preserve"> сельсовета Октябрьского района Курской области проводит следующие профилактические мероприятия: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информирование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объявление предостережения</w:t>
      </w:r>
    </w:p>
    <w:p w:rsidR="00AC2BB2" w:rsidRDefault="00AC2BB2" w:rsidP="00AC2BB2">
      <w:pPr>
        <w:pStyle w:val="ConsPlusNormal"/>
        <w:ind w:left="132" w:right="122" w:firstLine="435"/>
        <w:jc w:val="both"/>
        <w:rPr>
          <w:rFonts w:ascii="Times New Roman" w:eastAsiaTheme="minorEastAsia" w:hAnsi="Times New Roman" w:cs="Times New Roman"/>
          <w:sz w:val="28"/>
          <w:szCs w:val="22"/>
          <w:lang w:eastAsia="ru-RU"/>
        </w:rPr>
      </w:pPr>
      <w:r>
        <w:rPr>
          <w:rFonts w:ascii="Times New Roman" w:hAnsi="Times New Roman" w:cs="Times New Roman"/>
          <w:sz w:val="28"/>
        </w:rPr>
        <w:t>Предостережение о недопустимости нарушения обязательных требований</w:t>
      </w:r>
      <w:r>
        <w:rPr>
          <w:rFonts w:ascii="Times New Roman" w:hAnsi="Times New Roman" w:cs="Times New Roman"/>
          <w:color w:val="000000"/>
          <w:sz w:val="24"/>
          <w:szCs w:val="24"/>
        </w:rPr>
        <w:t xml:space="preserve"> </w:t>
      </w:r>
      <w:r>
        <w:rPr>
          <w:rFonts w:ascii="Times New Roman" w:hAnsi="Times New Roman" w:cs="Times New Roman"/>
          <w:color w:val="000000"/>
          <w:sz w:val="28"/>
          <w:szCs w:val="24"/>
        </w:rPr>
        <w:t>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Pr>
          <w:rFonts w:ascii="Times New Roman" w:eastAsiaTheme="minorEastAsia" w:hAnsi="Times New Roman" w:cs="Times New Roman"/>
          <w:sz w:val="28"/>
          <w:szCs w:val="22"/>
          <w:lang w:eastAsia="ru-RU"/>
        </w:rPr>
        <w:t xml:space="preserve">. </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консультирование</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Консультирование контролируемых лиц осуществляется: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 по телефону (сообщения контролируемым лицам контактных данных контрольного органа, графика его работы, досудебного порядка подачи и рассмотрения жалоб контролируемых лиц);</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по средствам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(по вопросам, определенным руководителем контрольного органа);</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lastRenderedPageBreak/>
        <w:t>- на личном приеме (по вопросам проведения в отношении контролируемого лица профилактических мероприятий, контрольных мероприятий);</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проведения профилактических визитов, контрольных  мероприятий (по вопросам проведения в отношении контролируемого лица соответствующего мероприятия);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в ходе публичного обсуждения проекта доклада о правоприменительной практике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при направлении контролируемыми лицами в письменной форме или в форме электронного документа запросов о предоставлении письменных ответов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
    <w:p w:rsidR="00AC2BB2" w:rsidRDefault="00AC2BB2" w:rsidP="00AC2BB2">
      <w:pPr>
        <w:spacing w:after="0" w:line="240" w:lineRule="auto"/>
        <w:ind w:firstLine="567"/>
        <w:jc w:val="both"/>
        <w:rPr>
          <w:rFonts w:ascii="Times New Roman" w:hAnsi="Times New Roman" w:cs="Times New Roman"/>
          <w:b/>
          <w:sz w:val="28"/>
        </w:rPr>
      </w:pPr>
      <w:r>
        <w:rPr>
          <w:rFonts w:ascii="Times New Roman" w:hAnsi="Times New Roman" w:cs="Times New Roman"/>
          <w:b/>
          <w:sz w:val="28"/>
        </w:rPr>
        <w:t>- профилактический визит</w:t>
      </w:r>
    </w:p>
    <w:p w:rsidR="00AC2BB2" w:rsidRDefault="00AC2BB2" w:rsidP="00AC2BB2">
      <w:pPr>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cs="Times New Roman"/>
          <w:sz w:val="28"/>
        </w:rPr>
        <w:t>видео-конференц-связи</w:t>
      </w:r>
      <w:proofErr w:type="spellEnd"/>
      <w:r>
        <w:rPr>
          <w:rFonts w:ascii="Times New Roman" w:hAnsi="Times New Roman" w:cs="Times New Roman"/>
          <w:sz w:val="28"/>
        </w:rPr>
        <w:t xml:space="preserve">. </w:t>
      </w:r>
    </w:p>
    <w:p w:rsidR="00AC2BB2" w:rsidRDefault="00AC2BB2" w:rsidP="00AC2BB2">
      <w:pPr>
        <w:spacing w:after="0" w:line="240" w:lineRule="auto"/>
        <w:ind w:firstLine="567"/>
        <w:jc w:val="both"/>
        <w:rPr>
          <w:rFonts w:ascii="Times New Roman" w:hAnsi="Times New Roman" w:cs="Times New Roman"/>
          <w:sz w:val="28"/>
        </w:rPr>
      </w:pPr>
      <w:proofErr w:type="gramStart"/>
      <w:r>
        <w:rPr>
          <w:rFonts w:ascii="Times New Roman" w:hAnsi="Times New Roman" w:cs="Times New Roman"/>
          <w:sz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roofErr w:type="gramEnd"/>
    </w:p>
    <w:p w:rsidR="00AC2BB2" w:rsidRDefault="00AC2BB2" w:rsidP="00AC2BB2">
      <w:pPr>
        <w:spacing w:after="0" w:line="240" w:lineRule="auto"/>
        <w:jc w:val="both"/>
      </w:pP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414"/>
        <w:gridCol w:w="2800"/>
        <w:gridCol w:w="2104"/>
      </w:tblGrid>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п</w:t>
            </w:r>
            <w:proofErr w:type="spellEnd"/>
            <w:proofErr w:type="gramEnd"/>
            <w:r>
              <w:rPr>
                <w:rFonts w:ascii="Times New Roman" w:eastAsia="Times New Roman" w:hAnsi="Times New Roman" w:cs="Times New Roman"/>
              </w:rPr>
              <w:t>/</w:t>
            </w:r>
            <w:proofErr w:type="spellStart"/>
            <w:r>
              <w:rPr>
                <w:rFonts w:ascii="Times New Roman" w:eastAsia="Times New Roman" w:hAnsi="Times New Roman" w:cs="Times New Roman"/>
              </w:rPr>
              <w:t>п</w:t>
            </w:r>
            <w:proofErr w:type="spellEnd"/>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Наименование проводимого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Ответственный исполнитель</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Срок исполнения</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Информирование контролируемых лиц посредством размещения сведений, предусмотренных Федеральным законом № 248-ФЗ, на официальном сайте муниципального образования в сети «Интернет», в средствах массовой информации </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Постоянно</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Объявление контролируемым лицам предостережений о недопустимости нарушения обязательных требований законодательства в области </w:t>
            </w:r>
            <w:r>
              <w:rPr>
                <w:rFonts w:ascii="Times New Roman" w:eastAsia="Times New Roman" w:hAnsi="Times New Roman" w:cs="Times New Roman"/>
                <w:highlight w:val="yellow"/>
              </w:rPr>
              <w:t>благоустройства</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 мере появления оснований, предусмотренных законодательством</w:t>
            </w:r>
          </w:p>
        </w:tc>
      </w:tr>
      <w:tr w:rsidR="00AC2BB2" w:rsidTr="00AC2BB2">
        <w:trPr>
          <w:trHeight w:val="146"/>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Консультирование проводится по вопросам, связанным с организацией и осуществлением муниципального контроля:</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организация и осуществление </w:t>
            </w:r>
            <w:r>
              <w:rPr>
                <w:rFonts w:ascii="Times New Roman" w:eastAsia="Times New Roman" w:hAnsi="Times New Roman" w:cs="Times New Roman"/>
                <w:highlight w:val="yellow"/>
              </w:rPr>
              <w:t>муниципального   контроля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2) порядок осуществления контрольных мероприятий, установленных настоящим Положением;</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3) порядок обжалования действий (бездействия) должностных лиц, уполномоченных осуществлять муниципальный   контроль</w:t>
            </w:r>
            <w:r>
              <w:rPr>
                <w:rFonts w:ascii="Times New Roman" w:eastAsia="Times New Roman" w:hAnsi="Times New Roman" w:cs="Times New Roman"/>
                <w:highlight w:val="yellow"/>
              </w:rPr>
              <w:t xml:space="preserve"> в сфере благоустройства;</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Консультирование осуществляется по обращениям контролируемых лиц и их представителей при личном обращении, посредством телефонной связи, электронной почты,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 при получении письменного запроса – в письменной форме, в ходе контрольно-надзорного мероприятия либо профилактического мероприятия.</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lastRenderedPageBreak/>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Постоянно  по обращениям контролируемых лиц и их представителей</w:t>
            </w:r>
          </w:p>
        </w:tc>
      </w:tr>
      <w:tr w:rsidR="00AC2BB2" w:rsidTr="00AC2BB2">
        <w:trPr>
          <w:trHeight w:val="1812"/>
        </w:trPr>
        <w:tc>
          <w:tcPr>
            <w:tcW w:w="568"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4</w:t>
            </w:r>
          </w:p>
        </w:tc>
        <w:tc>
          <w:tcPr>
            <w:tcW w:w="4416"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eastAsia="Times New Roman" w:hAnsi="Times New Roman" w:cs="Times New Roman"/>
              </w:rPr>
              <w:t>видео-конференц-связи</w:t>
            </w:r>
            <w:proofErr w:type="spellEnd"/>
            <w:r>
              <w:rPr>
                <w:rFonts w:ascii="Times New Roman" w:eastAsia="Times New Roman" w:hAnsi="Times New Roman" w:cs="Times New Roman"/>
              </w:rPr>
              <w:t>.</w:t>
            </w:r>
          </w:p>
        </w:tc>
        <w:tc>
          <w:tcPr>
            <w:tcW w:w="2801" w:type="dxa"/>
            <w:tcBorders>
              <w:top w:val="single" w:sz="4" w:space="0" w:color="auto"/>
              <w:left w:val="single" w:sz="4" w:space="0" w:color="auto"/>
              <w:bottom w:val="single" w:sz="4" w:space="0" w:color="auto"/>
              <w:right w:val="single" w:sz="4" w:space="0" w:color="auto"/>
            </w:tcBorders>
            <w:hideMark/>
          </w:tcPr>
          <w:p w:rsidR="00AC2BB2" w:rsidRDefault="00AC2BB2">
            <w:pPr>
              <w:spacing w:after="0" w:line="240" w:lineRule="auto"/>
              <w:rPr>
                <w:rFonts w:ascii="Times New Roman" w:eastAsia="Times New Roman" w:hAnsi="Times New Roman" w:cs="Times New Roman"/>
              </w:rPr>
            </w:pPr>
            <w:r>
              <w:rPr>
                <w:rFonts w:ascii="Times New Roman" w:hAnsi="Times New Roman" w:cs="Times New Roman"/>
              </w:rPr>
              <w:t>Заместитель Главы администрации</w:t>
            </w:r>
          </w:p>
        </w:tc>
        <w:tc>
          <w:tcPr>
            <w:tcW w:w="2105" w:type="dxa"/>
            <w:tcBorders>
              <w:top w:val="single" w:sz="4" w:space="0" w:color="auto"/>
              <w:left w:val="single" w:sz="4" w:space="0" w:color="auto"/>
              <w:bottom w:val="single" w:sz="4" w:space="0" w:color="auto"/>
              <w:right w:val="single" w:sz="4" w:space="0" w:color="auto"/>
            </w:tcBorders>
          </w:tcPr>
          <w:p w:rsidR="00AC2BB2" w:rsidRDefault="00AC2BB2">
            <w:pPr>
              <w:spacing w:after="0" w:line="240" w:lineRule="auto"/>
              <w:rPr>
                <w:rFonts w:ascii="Times New Roman" w:hAnsi="Times New Roman" w:cs="Times New Roman"/>
              </w:rPr>
            </w:pPr>
            <w:r>
              <w:rPr>
                <w:rFonts w:ascii="Times New Roman" w:hAnsi="Times New Roman" w:cs="Times New Roman"/>
              </w:rPr>
              <w:t>Один раз в год</w:t>
            </w:r>
          </w:p>
          <w:p w:rsidR="00AC2BB2" w:rsidRDefault="00AC2BB2">
            <w:pPr>
              <w:spacing w:after="0" w:line="240" w:lineRule="auto"/>
              <w:rPr>
                <w:rFonts w:ascii="Times New Roman" w:eastAsia="Times New Roman" w:hAnsi="Times New Roman" w:cs="Times New Roman"/>
              </w:rPr>
            </w:pPr>
          </w:p>
        </w:tc>
      </w:tr>
    </w:tbl>
    <w:p w:rsidR="00AC2BB2" w:rsidRDefault="00AC2BB2" w:rsidP="00AC2BB2">
      <w:pPr>
        <w:spacing w:after="0" w:line="240" w:lineRule="auto"/>
        <w:jc w:val="both"/>
      </w:pPr>
    </w:p>
    <w:p w:rsidR="00AC2BB2" w:rsidRDefault="00AC2BB2" w:rsidP="00AC2BB2">
      <w:pPr>
        <w:shd w:val="clear" w:color="auto" w:fill="FFFFFF"/>
        <w:spacing w:before="100" w:beforeAutospacing="1" w:after="100" w:afterAutospacing="1"/>
        <w:jc w:val="center"/>
        <w:rPr>
          <w:rFonts w:ascii="Times New Roman" w:eastAsia="Times New Roman" w:hAnsi="Times New Roman" w:cs="Times New Roman"/>
          <w:b/>
          <w:bCs/>
          <w:color w:val="010101"/>
          <w:sz w:val="28"/>
          <w:szCs w:val="28"/>
        </w:rPr>
      </w:pPr>
      <w:r>
        <w:rPr>
          <w:rFonts w:ascii="Times New Roman" w:eastAsia="Times New Roman" w:hAnsi="Times New Roman" w:cs="Times New Roman"/>
          <w:b/>
          <w:bCs/>
          <w:color w:val="010101"/>
          <w:sz w:val="28"/>
          <w:szCs w:val="28"/>
        </w:rPr>
        <w:t>Раздел 4. Показатели результативности и эффективности программы профилактики</w:t>
      </w:r>
    </w:p>
    <w:p w:rsidR="00AC2BB2" w:rsidRDefault="00AC2BB2" w:rsidP="00AC2BB2">
      <w:pPr>
        <w:pStyle w:val="Standard"/>
        <w:jc w:val="center"/>
        <w:rPr>
          <w:rFonts w:ascii="Times New Roman" w:hAnsi="Times New Roman" w:cs="Times New Roman"/>
          <w:b/>
          <w:sz w:val="28"/>
          <w:szCs w:val="28"/>
          <w:lang w:val="ru-RU"/>
        </w:rPr>
      </w:pPr>
    </w:p>
    <w:p w:rsidR="00AC2BB2" w:rsidRDefault="00AC2BB2" w:rsidP="00AC2BB2">
      <w:pPr>
        <w:pStyle w:val="Standard"/>
        <w:spacing w:after="16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4.1. Для оценки результативности и эффективности Программы </w:t>
      </w:r>
      <w:r>
        <w:rPr>
          <w:rFonts w:ascii="Times New Roman" w:eastAsia="Times New Roman" w:hAnsi="Times New Roman" w:cs="Times New Roman"/>
          <w:color w:val="010101"/>
          <w:sz w:val="28"/>
          <w:szCs w:val="28"/>
          <w:lang w:val="ru-RU"/>
        </w:rPr>
        <w:t>профилактики</w:t>
      </w:r>
      <w:r>
        <w:rPr>
          <w:rFonts w:ascii="Times New Roman" w:hAnsi="Times New Roman" w:cs="Times New Roman"/>
          <w:sz w:val="28"/>
          <w:szCs w:val="28"/>
          <w:lang w:val="ru-RU"/>
        </w:rPr>
        <w:t xml:space="preserve"> устанавливаются следующие показатели результативности и эффективности:</w:t>
      </w:r>
    </w:p>
    <w:tbl>
      <w:tblPr>
        <w:tblW w:w="9990" w:type="dxa"/>
        <w:tblInd w:w="-27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10"/>
        <w:gridCol w:w="6521"/>
        <w:gridCol w:w="2759"/>
      </w:tblGrid>
      <w:tr w:rsidR="00AC2BB2" w:rsidTr="00AC2BB2">
        <w:trPr>
          <w:trHeight w:hRule="exact" w:val="481"/>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w:t>
            </w:r>
          </w:p>
          <w:p w:rsidR="00AC2BB2" w:rsidRDefault="00AC2BB2">
            <w:pPr>
              <w:suppressAutoHyphens/>
              <w:spacing w:after="0" w:line="240" w:lineRule="auto"/>
              <w:ind w:firstLine="709"/>
              <w:rPr>
                <w:rFonts w:ascii="Times New Roman" w:hAnsi="Times New Roman" w:cs="Times New Roman"/>
                <w:lang w:eastAsia="zh-CN"/>
              </w:rPr>
            </w:pPr>
            <w:proofErr w:type="spellStart"/>
            <w:proofErr w:type="gramStart"/>
            <w:r>
              <w:rPr>
                <w:rFonts w:ascii="Times New Roman" w:hAnsi="Times New Roman" w:cs="Times New Roman"/>
                <w:b/>
                <w:color w:val="000000"/>
                <w:sz w:val="24"/>
                <w:szCs w:val="24"/>
                <w:lang w:eastAsia="en-US"/>
              </w:rPr>
              <w:t>п</w:t>
            </w:r>
            <w:proofErr w:type="spellEnd"/>
            <w:proofErr w:type="gramEnd"/>
            <w:r>
              <w:rPr>
                <w:rFonts w:ascii="Times New Roman" w:hAnsi="Times New Roman" w:cs="Times New Roman"/>
                <w:b/>
                <w:color w:val="000000"/>
                <w:sz w:val="24"/>
                <w:szCs w:val="24"/>
                <w:lang w:eastAsia="en-US"/>
              </w:rPr>
              <w:t>/</w:t>
            </w:r>
            <w:proofErr w:type="spellStart"/>
            <w:r>
              <w:rPr>
                <w:rFonts w:ascii="Times New Roman" w:hAnsi="Times New Roman" w:cs="Times New Roman"/>
                <w:b/>
                <w:color w:val="000000"/>
                <w:sz w:val="24"/>
                <w:szCs w:val="24"/>
                <w:lang w:eastAsia="en-US"/>
              </w:rPr>
              <w:t>п</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Наименование показателя</w:t>
            </w: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b/>
                <w:color w:val="000000"/>
                <w:sz w:val="24"/>
                <w:szCs w:val="24"/>
                <w:lang w:eastAsia="en-US"/>
              </w:rPr>
              <w:t>Величина</w:t>
            </w:r>
          </w:p>
        </w:tc>
      </w:tr>
      <w:tr w:rsidR="00AC2BB2" w:rsidTr="00AC2BB2">
        <w:trPr>
          <w:trHeight w:hRule="exact" w:val="1936"/>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lang w:eastAsia="zh-CN"/>
              </w:rPr>
            </w:pPr>
            <w:r>
              <w:rPr>
                <w:rFonts w:ascii="Times New Roman" w:hAnsi="Times New Roman" w:cs="Times New Roman"/>
                <w:color w:val="000000"/>
                <w:sz w:val="24"/>
                <w:szCs w:val="24"/>
                <w:lang w:eastAsia="en-US"/>
              </w:rPr>
              <w:t>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rPr>
            </w:pPr>
            <w:r>
              <w:rPr>
                <w:rFonts w:ascii="Times New Roman" w:hAnsi="Times New Roman" w:cs="Times New Roman"/>
                <w:color w:val="000000"/>
                <w:sz w:val="24"/>
                <w:szCs w:val="24"/>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rsidR="00AC2BB2" w:rsidRDefault="00AC2BB2">
            <w:pPr>
              <w:suppressAutoHyphens/>
              <w:spacing w:after="0" w:line="240" w:lineRule="auto"/>
              <w:ind w:left="134" w:right="132"/>
              <w:jc w:val="both"/>
              <w:rPr>
                <w:rFonts w:ascii="Times New Roman" w:hAnsi="Times New Roman" w:cs="Times New Roman"/>
                <w:color w:val="000000"/>
                <w:sz w:val="24"/>
                <w:szCs w:val="24"/>
                <w:lang w:eastAsia="zh-CN"/>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lang w:eastAsia="zh-CN"/>
              </w:rPr>
            </w:pPr>
            <w:r>
              <w:rPr>
                <w:rFonts w:ascii="Times New Roman" w:hAnsi="Times New Roman" w:cs="Times New Roman"/>
                <w:color w:val="000000"/>
                <w:sz w:val="24"/>
                <w:szCs w:val="24"/>
                <w:lang w:eastAsia="en-US"/>
              </w:rPr>
              <w:t>100%</w:t>
            </w:r>
          </w:p>
        </w:tc>
      </w:tr>
      <w:tr w:rsidR="00AC2BB2" w:rsidTr="00AC2BB2">
        <w:trPr>
          <w:trHeight w:hRule="exact" w:val="1499"/>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Исполнено</w:t>
            </w:r>
            <w:proofErr w:type="gramStart"/>
            <w:r>
              <w:rPr>
                <w:rFonts w:ascii="Times New Roman" w:hAnsi="Times New Roman" w:cs="Times New Roman"/>
                <w:color w:val="000000"/>
                <w:sz w:val="24"/>
                <w:szCs w:val="24"/>
                <w:lang w:eastAsia="en-US"/>
              </w:rPr>
              <w:t xml:space="preserve"> / Н</w:t>
            </w:r>
            <w:proofErr w:type="gramEnd"/>
            <w:r>
              <w:rPr>
                <w:rFonts w:ascii="Times New Roman" w:hAnsi="Times New Roman" w:cs="Times New Roman"/>
                <w:color w:val="000000"/>
                <w:sz w:val="24"/>
                <w:szCs w:val="24"/>
                <w:lang w:eastAsia="en-US"/>
              </w:rPr>
              <w:t>е исполнено</w:t>
            </w:r>
          </w:p>
        </w:tc>
      </w:tr>
      <w:tr w:rsidR="00AC2BB2" w:rsidTr="00AC2BB2">
        <w:trPr>
          <w:trHeight w:hRule="exact" w:val="2907"/>
        </w:trPr>
        <w:tc>
          <w:tcPr>
            <w:tcW w:w="71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lastRenderedPageBreak/>
              <w:t>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Pr>
                <w:rFonts w:ascii="Times New Roman" w:hAnsi="Times New Roman" w:cs="Times New Roman"/>
                <w:color w:val="000000"/>
                <w:sz w:val="24"/>
                <w:szCs w:val="24"/>
              </w:rPr>
              <w:t xml:space="preserve"> (%)</w:t>
            </w:r>
            <w:proofErr w:type="gramEnd"/>
          </w:p>
        </w:tc>
        <w:tc>
          <w:tcPr>
            <w:tcW w:w="2759" w:type="dxa"/>
            <w:tcBorders>
              <w:top w:val="single" w:sz="4" w:space="0" w:color="000000"/>
              <w:left w:val="single" w:sz="4" w:space="0" w:color="000000"/>
              <w:bottom w:val="single" w:sz="4" w:space="0" w:color="000000"/>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20% и более</w:t>
            </w:r>
          </w:p>
        </w:tc>
      </w:tr>
      <w:tr w:rsidR="00AC2BB2" w:rsidTr="00AC2BB2">
        <w:trPr>
          <w:trHeight w:hRule="exact" w:val="1262"/>
        </w:trPr>
        <w:tc>
          <w:tcPr>
            <w:tcW w:w="710"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4</w:t>
            </w:r>
          </w:p>
        </w:tc>
        <w:tc>
          <w:tcPr>
            <w:tcW w:w="6520" w:type="dxa"/>
            <w:tcBorders>
              <w:top w:val="single" w:sz="4" w:space="0" w:color="000000"/>
              <w:left w:val="single" w:sz="4" w:space="0" w:color="000000"/>
              <w:bottom w:val="single" w:sz="4" w:space="0" w:color="auto"/>
              <w:right w:val="single" w:sz="4" w:space="0" w:color="000000"/>
            </w:tcBorders>
            <w:shd w:val="clear" w:color="auto" w:fill="FFFFFF"/>
          </w:tcPr>
          <w:p w:rsidR="00AC2BB2" w:rsidRDefault="00AC2BB2">
            <w:pPr>
              <w:pStyle w:val="ConsPlusNormal"/>
              <w:spacing w:line="276" w:lineRule="auto"/>
              <w:ind w:left="134" w:right="132"/>
              <w:jc w:val="both"/>
              <w:rPr>
                <w:rFonts w:ascii="Times New Roman" w:hAnsi="Times New Roman" w:cs="Times New Roman"/>
                <w:color w:val="000000"/>
                <w:sz w:val="24"/>
                <w:szCs w:val="24"/>
              </w:rPr>
            </w:pPr>
            <w:r>
              <w:rPr>
                <w:rFonts w:ascii="Times New Roman" w:hAnsi="Times New Roman" w:cs="Times New Roman"/>
                <w:color w:val="000000"/>
                <w:sz w:val="24"/>
                <w:szCs w:val="24"/>
              </w:rPr>
              <w:t>Доля лиц, удовлетворённых консультированием в общем количестве лиц, обратившихся за консультированием</w:t>
            </w:r>
          </w:p>
          <w:p w:rsidR="00AC2BB2" w:rsidRDefault="00AC2BB2">
            <w:pPr>
              <w:pStyle w:val="ConsPlusNormal"/>
              <w:spacing w:line="276" w:lineRule="auto"/>
              <w:ind w:left="134" w:right="132"/>
              <w:jc w:val="both"/>
              <w:rPr>
                <w:rFonts w:ascii="Times New Roman" w:hAnsi="Times New Roman" w:cs="Times New Roman"/>
                <w:color w:val="000000"/>
                <w:sz w:val="24"/>
                <w:szCs w:val="24"/>
              </w:rPr>
            </w:pPr>
          </w:p>
        </w:tc>
        <w:tc>
          <w:tcPr>
            <w:tcW w:w="2759" w:type="dxa"/>
            <w:tcBorders>
              <w:top w:val="single" w:sz="4" w:space="0" w:color="000000"/>
              <w:left w:val="single" w:sz="4" w:space="0" w:color="000000"/>
              <w:bottom w:val="single" w:sz="4" w:space="0" w:color="auto"/>
              <w:right w:val="single" w:sz="4" w:space="0" w:color="000000"/>
            </w:tcBorders>
            <w:shd w:val="clear" w:color="auto" w:fill="FFFFFF"/>
            <w:hideMark/>
          </w:tcPr>
          <w:p w:rsidR="00AC2BB2" w:rsidRDefault="00AC2BB2">
            <w:pPr>
              <w:suppressAutoHyphens/>
              <w:spacing w:after="0" w:line="240" w:lineRule="auto"/>
              <w:ind w:firstLine="70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100%</w:t>
            </w:r>
          </w:p>
        </w:tc>
      </w:tr>
    </w:tbl>
    <w:p w:rsidR="00AC2BB2" w:rsidRDefault="00AC2BB2" w:rsidP="00AC2BB2">
      <w:pPr>
        <w:spacing w:after="0" w:line="240" w:lineRule="auto"/>
        <w:jc w:val="both"/>
      </w:pPr>
    </w:p>
    <w:p w:rsidR="0004058A" w:rsidRDefault="0004058A"/>
    <w:sectPr w:rsidR="0004058A" w:rsidSect="00040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97C7C"/>
    <w:multiLevelType w:val="hybridMultilevel"/>
    <w:tmpl w:val="F8B4AA6E"/>
    <w:lvl w:ilvl="0" w:tplc="B04260B0">
      <w:start w:val="1"/>
      <w:numFmt w:val="decimal"/>
      <w:lvlText w:val="%1)"/>
      <w:lvlJc w:val="left"/>
      <w:pPr>
        <w:ind w:left="1287"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2BB2"/>
    <w:rsid w:val="0004058A"/>
    <w:rsid w:val="003932FB"/>
    <w:rsid w:val="00394F62"/>
    <w:rsid w:val="0058323F"/>
    <w:rsid w:val="005844EF"/>
    <w:rsid w:val="005B2699"/>
    <w:rsid w:val="00AC2BB2"/>
    <w:rsid w:val="00BB00FC"/>
    <w:rsid w:val="00EF4109"/>
    <w:rsid w:val="00F13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BB2"/>
    <w:pPr>
      <w:spacing w:after="200" w:line="276" w:lineRule="auto"/>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B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C2BB2"/>
    <w:pPr>
      <w:jc w:val="left"/>
    </w:pPr>
    <w:rPr>
      <w:rFonts w:ascii="Calibri" w:eastAsia="Calibri" w:hAnsi="Calibri" w:cs="Times New Roman"/>
    </w:rPr>
  </w:style>
  <w:style w:type="paragraph" w:styleId="a5">
    <w:name w:val="List Paragraph"/>
    <w:basedOn w:val="a"/>
    <w:uiPriority w:val="99"/>
    <w:qFormat/>
    <w:rsid w:val="00AC2BB2"/>
    <w:pPr>
      <w:suppressAutoHyphens/>
      <w:ind w:left="720"/>
      <w:contextualSpacing/>
    </w:pPr>
    <w:rPr>
      <w:rFonts w:ascii="Calibri" w:eastAsia="Calibri" w:hAnsi="Calibri" w:cs="Calibri"/>
      <w:lang w:eastAsia="zh-CN"/>
    </w:rPr>
  </w:style>
  <w:style w:type="paragraph" w:customStyle="1" w:styleId="ConsPlusNormal">
    <w:name w:val="ConsPlusNormal"/>
    <w:uiPriority w:val="99"/>
    <w:rsid w:val="00AC2BB2"/>
    <w:pPr>
      <w:widowControl w:val="0"/>
      <w:suppressAutoHyphens/>
      <w:autoSpaceDE w:val="0"/>
      <w:jc w:val="left"/>
    </w:pPr>
    <w:rPr>
      <w:rFonts w:ascii="Arial" w:eastAsia="Times New Roman" w:hAnsi="Arial" w:cs="Arial"/>
      <w:sz w:val="20"/>
      <w:szCs w:val="20"/>
      <w:lang w:eastAsia="zh-CN"/>
    </w:rPr>
  </w:style>
  <w:style w:type="paragraph" w:customStyle="1" w:styleId="Standard">
    <w:name w:val="Standard"/>
    <w:uiPriority w:val="99"/>
    <w:rsid w:val="00AC2BB2"/>
    <w:pPr>
      <w:suppressAutoHyphens/>
      <w:autoSpaceDN w:val="0"/>
      <w:jc w:val="left"/>
    </w:pPr>
    <w:rPr>
      <w:rFonts w:ascii="Liberation Serif" w:eastAsia="SimSun" w:hAnsi="Liberation Serif" w:cs="Mangal"/>
      <w:kern w:val="3"/>
      <w:sz w:val="24"/>
      <w:szCs w:val="24"/>
      <w:lang w:val="en-US" w:eastAsia="zh-CN" w:bidi="hi-IN"/>
    </w:rPr>
  </w:style>
  <w:style w:type="character" w:styleId="a6">
    <w:name w:val="Strong"/>
    <w:basedOn w:val="a0"/>
    <w:uiPriority w:val="22"/>
    <w:qFormat/>
    <w:rsid w:val="00AC2BB2"/>
    <w:rPr>
      <w:b/>
      <w:bCs/>
    </w:rPr>
  </w:style>
  <w:style w:type="character" w:customStyle="1" w:styleId="A00">
    <w:name w:val="A0"/>
    <w:uiPriority w:val="99"/>
    <w:rsid w:val="0058323F"/>
    <w:rPr>
      <w:color w:val="000000"/>
      <w:sz w:val="32"/>
      <w:szCs w:val="32"/>
    </w:rPr>
  </w:style>
</w:styles>
</file>

<file path=word/webSettings.xml><?xml version="1.0" encoding="utf-8"?>
<w:webSettings xmlns:r="http://schemas.openxmlformats.org/officeDocument/2006/relationships" xmlns:w="http://schemas.openxmlformats.org/wordprocessingml/2006/main">
  <w:divs>
    <w:div w:id="718821910">
      <w:bodyDiv w:val="1"/>
      <w:marLeft w:val="0"/>
      <w:marRight w:val="0"/>
      <w:marTop w:val="0"/>
      <w:marBottom w:val="0"/>
      <w:divBdr>
        <w:top w:val="none" w:sz="0" w:space="0" w:color="auto"/>
        <w:left w:val="none" w:sz="0" w:space="0" w:color="auto"/>
        <w:bottom w:val="none" w:sz="0" w:space="0" w:color="auto"/>
        <w:right w:val="none" w:sz="0" w:space="0" w:color="auto"/>
      </w:divBdr>
    </w:div>
    <w:div w:id="201307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2577</Words>
  <Characters>14692</Characters>
  <Application>Microsoft Office Word</Application>
  <DocSecurity>0</DocSecurity>
  <Lines>122</Lines>
  <Paragraphs>34</Paragraphs>
  <ScaleCrop>false</ScaleCrop>
  <Company>Microsoft</Company>
  <LinksUpToDate>false</LinksUpToDate>
  <CharactersWithSpaces>17235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Замглавы</cp:lastModifiedBy>
  <cp:revision>5</cp:revision>
  <cp:lastPrinted>2023-12-19T07:02:00Z</cp:lastPrinted>
  <dcterms:created xsi:type="dcterms:W3CDTF">2023-12-19T06:46:00Z</dcterms:created>
  <dcterms:modified xsi:type="dcterms:W3CDTF">2023-12-19T07:02:00Z</dcterms:modified>
</cp:coreProperties>
</file>